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99" w:rsidRDefault="00EC3281">
      <w:pPr>
        <w:spacing w:after="0"/>
        <w:ind w:left="36"/>
        <w:jc w:val="center"/>
      </w:pPr>
      <w:bookmarkStart w:id="0" w:name="_GoBack"/>
      <w:bookmarkEnd w:id="0"/>
      <w:r>
        <w:rPr>
          <w:sz w:val="32"/>
        </w:rPr>
        <w:t>ŽELEZNICE SLOVENSKEJ REPUBLIKY, BRATISLAVA</w:t>
      </w:r>
    </w:p>
    <w:p w:rsidR="00863499" w:rsidRDefault="00EC3281">
      <w:pPr>
        <w:spacing w:after="5"/>
        <w:ind w:left="29"/>
        <w:jc w:val="center"/>
      </w:pPr>
      <w:r>
        <w:rPr>
          <w:sz w:val="26"/>
        </w:rPr>
        <w:t>GENERÁLNE RIADITEĽSTVO</w:t>
      </w:r>
    </w:p>
    <w:p w:rsidR="00863499" w:rsidRDefault="00EC3281">
      <w:pPr>
        <w:spacing w:after="0"/>
        <w:ind w:left="14"/>
        <w:jc w:val="center"/>
      </w:pPr>
      <w:r>
        <w:rPr>
          <w:sz w:val="24"/>
        </w:rPr>
        <w:t>Klemensova 8, 813 61 Bratislava 1</w:t>
      </w:r>
    </w:p>
    <w:p w:rsidR="00863499" w:rsidRDefault="00EC3281">
      <w:pPr>
        <w:spacing w:after="611"/>
        <w:ind w:left="-7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091744" cy="9124"/>
                <wp:effectExtent l="0" t="0" r="0" b="0"/>
                <wp:docPr id="6023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744" cy="9124"/>
                          <a:chOff x="0" y="0"/>
                          <a:chExt cx="6091744" cy="9124"/>
                        </a:xfrm>
                      </wpg:grpSpPr>
                      <wps:wsp>
                        <wps:cNvPr id="6022" name="Shape 6022"/>
                        <wps:cNvSpPr/>
                        <wps:spPr>
                          <a:xfrm>
                            <a:off x="0" y="0"/>
                            <a:ext cx="6091744" cy="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744" h="9124">
                                <a:moveTo>
                                  <a:pt x="0" y="4562"/>
                                </a:moveTo>
                                <a:lnTo>
                                  <a:pt x="6091744" y="4562"/>
                                </a:lnTo>
                              </a:path>
                            </a:pathLst>
                          </a:custGeom>
                          <a:ln w="912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023" style="width:479.665pt;height:0.71843pt;mso-position-horizontal-relative:char;mso-position-vertical-relative:line" coordsize="60917,91">
                <v:shape id="Shape 6022" style="position:absolute;width:60917;height:91;left:0;top:0;" coordsize="6091744,9124" path="m0,4562l6091744,4562">
                  <v:stroke weight="0.718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3499" w:rsidRDefault="00EC3281">
      <w:pPr>
        <w:spacing w:after="4" w:line="267" w:lineRule="auto"/>
        <w:ind w:left="5543" w:right="3356" w:hanging="3"/>
      </w:pPr>
      <w:r>
        <w:rPr>
          <w:sz w:val="24"/>
        </w:rPr>
        <w:t>ozž Fpp</w:t>
      </w:r>
    </w:p>
    <w:p w:rsidR="00863499" w:rsidRDefault="00EC3281">
      <w:pPr>
        <w:spacing w:after="4" w:line="267" w:lineRule="auto"/>
        <w:ind w:left="5529" w:right="2860" w:hanging="3"/>
      </w:pPr>
      <w:r>
        <w:rPr>
          <w:sz w:val="24"/>
        </w:rPr>
        <w:t>OAVD NKOS-Ž žROZ</w:t>
      </w:r>
    </w:p>
    <w:p w:rsidR="00863499" w:rsidRDefault="00EC3281">
      <w:pPr>
        <w:spacing w:after="4" w:line="267" w:lineRule="auto"/>
        <w:ind w:left="5536" w:right="3248" w:hanging="3"/>
      </w:pPr>
      <w:r>
        <w:rPr>
          <w:sz w:val="26"/>
        </w:rPr>
        <w:t>OZ-VSP ssž ožSR ozzž</w:t>
      </w:r>
    </w:p>
    <w:p w:rsidR="00863499" w:rsidRDefault="00EC3281">
      <w:pPr>
        <w:spacing w:after="0"/>
        <w:ind w:left="1907" w:right="194" w:hanging="10"/>
        <w:jc w:val="center"/>
      </w:pPr>
      <w:r>
        <w:rPr>
          <w:sz w:val="24"/>
        </w:rPr>
        <w:t>FS</w:t>
      </w:r>
    </w:p>
    <w:p w:rsidR="00863499" w:rsidRDefault="00EC3281">
      <w:pPr>
        <w:spacing w:after="628"/>
        <w:ind w:left="1907" w:hanging="10"/>
        <w:jc w:val="center"/>
      </w:pPr>
      <w:r>
        <w:rPr>
          <w:sz w:val="24"/>
        </w:rPr>
        <w:t>NOŽ</w:t>
      </w:r>
    </w:p>
    <w:tbl>
      <w:tblPr>
        <w:tblStyle w:val="TableGrid"/>
        <w:tblW w:w="8968" w:type="dxa"/>
        <w:tblInd w:w="14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925"/>
        <w:gridCol w:w="2213"/>
        <w:gridCol w:w="2738"/>
        <w:gridCol w:w="1092"/>
      </w:tblGrid>
      <w:tr w:rsidR="00863499">
        <w:trPr>
          <w:trHeight w:val="234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r>
              <w:t>Váš list číslo/zo dňa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pPr>
              <w:ind w:left="14"/>
            </w:pPr>
            <w:r>
              <w:t>Naše číslo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r>
              <w:t>Vybavuje/linka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pPr>
              <w:ind w:left="7"/>
            </w:pPr>
            <w:r>
              <w:t>Bratislava</w:t>
            </w:r>
          </w:p>
        </w:tc>
      </w:tr>
      <w:tr w:rsidR="00863499">
        <w:trPr>
          <w:trHeight w:val="248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r>
              <w:rPr>
                <w:sz w:val="24"/>
              </w:rPr>
              <w:t>/1.10.2018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r>
              <w:rPr>
                <w:sz w:val="24"/>
              </w:rPr>
              <w:t>27858/2018/0510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pPr>
              <w:ind w:left="14"/>
            </w:pPr>
            <w:r>
              <w:t>Ing. Linda Szabová/7809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863499" w:rsidRDefault="00EC3281">
            <w:pPr>
              <w:jc w:val="both"/>
            </w:pPr>
            <w:r>
              <w:t>23. 10. 2018</w:t>
            </w:r>
          </w:p>
        </w:tc>
      </w:tr>
    </w:tbl>
    <w:p w:rsidR="00863499" w:rsidRDefault="00EC3281">
      <w:pPr>
        <w:spacing w:after="26" w:line="265" w:lineRule="auto"/>
        <w:ind w:left="9" w:hanging="10"/>
      </w:pPr>
      <w:r>
        <w:t>Vec:</w:t>
      </w:r>
    </w:p>
    <w:p w:rsidR="00863499" w:rsidRDefault="00EC3281">
      <w:pPr>
        <w:pStyle w:val="Nadpis1"/>
      </w:pPr>
      <w:r>
        <w:t>Stanovisko k návrhu Kolektívnei zmluvy ŽSR 2019 - 2020</w:t>
      </w:r>
    </w:p>
    <w:p w:rsidR="00863499" w:rsidRDefault="00EC3281">
      <w:pPr>
        <w:spacing w:after="4" w:line="267" w:lineRule="auto"/>
        <w:ind w:left="21" w:firstLine="711"/>
      </w:pPr>
      <w:r>
        <w:rPr>
          <w:sz w:val="24"/>
        </w:rPr>
        <w:t>Návrh Kolektívnej zmluvy ŽSR na roky 2019-2020 predložili odborové organizácie OZŽ, r-PP, OAVD, NKOS-Ž, žROZ, OZ-VSP, SSŽ, ožSR, OZZŽ, FS, NOŽ dňa 01. 10. 2018. V súlade s 3a</w:t>
      </w:r>
    </w:p>
    <w:p w:rsidR="00863499" w:rsidRDefault="00EC3281">
      <w:pPr>
        <w:spacing w:after="32" w:line="263" w:lineRule="auto"/>
        <w:ind w:left="22"/>
        <w:jc w:val="both"/>
      </w:pPr>
      <w:r>
        <w:rPr>
          <w:sz w:val="24"/>
        </w:rPr>
        <w:t>Zákona č. 2/1991 Zb. o kolektívnom vyjednávaní zamestnávateľ je povinný pri uzatváraní Kolektívnej zmluvy kolektívne vyjednávať so zástupcami všetkých príslušných odborových orgánov pôsobiacich u zamestnávateľa.</w:t>
      </w:r>
    </w:p>
    <w:p w:rsidR="00863499" w:rsidRDefault="00EC3281">
      <w:pPr>
        <w:spacing w:after="320" w:line="267" w:lineRule="auto"/>
        <w:ind w:left="21" w:firstLine="697"/>
      </w:pPr>
      <w:r>
        <w:rPr>
          <w:sz w:val="24"/>
        </w:rPr>
        <w:t>V rámci ŽSR v súčasnosti pôsobí trinásť odborových organizácií. Písomný návrh Kolektívnej zmluvy ŽSR 2019-2020 predložilo jedenásť odborových organizácií.</w:t>
      </w:r>
    </w:p>
    <w:p w:rsidR="00863499" w:rsidRDefault="00EC3281" w:rsidP="00B62DDA">
      <w:pPr>
        <w:spacing w:after="93" w:line="267" w:lineRule="auto"/>
        <w:ind w:left="21" w:firstLine="711"/>
      </w:pPr>
      <w:r>
        <w:rPr>
          <w:sz w:val="24"/>
        </w:rPr>
        <w:t>Za zmluvnú stranu zamestnávateľa neboli prijaté nasledovné časti návrhu, ktorých navrhované znenie zasielame v prílohe tohto listu:</w:t>
      </w:r>
    </w:p>
    <w:p w:rsidR="00863499" w:rsidRDefault="00EC3281">
      <w:pPr>
        <w:spacing w:after="518" w:line="267" w:lineRule="auto"/>
        <w:ind w:left="722" w:hanging="3"/>
      </w:pPr>
      <w:r>
        <w:rPr>
          <w:sz w:val="24"/>
        </w:rPr>
        <w:t>S pozdravom</w:t>
      </w:r>
    </w:p>
    <w:p w:rsidR="00863499" w:rsidRDefault="00EC3281">
      <w:pPr>
        <w:spacing w:after="57"/>
        <w:ind w:left="6518"/>
      </w:pPr>
      <w:r>
        <w:rPr>
          <w:noProof/>
        </w:rPr>
        <mc:AlternateContent>
          <mc:Choice Requires="wpg">
            <w:drawing>
              <wp:inline distT="0" distB="0" distL="0" distR="0">
                <wp:extent cx="1733979" cy="857662"/>
                <wp:effectExtent l="0" t="0" r="0" b="0"/>
                <wp:docPr id="4780" name="Group 4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979" cy="857662"/>
                          <a:chOff x="0" y="0"/>
                          <a:chExt cx="1733979" cy="857662"/>
                        </a:xfrm>
                      </wpg:grpSpPr>
                      <pic:pic xmlns:pic="http://schemas.openxmlformats.org/drawingml/2006/picture">
                        <pic:nvPicPr>
                          <pic:cNvPr id="6024" name="Picture 60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26" y="0"/>
                            <a:ext cx="1724853" cy="83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7" name="Rectangle 1947"/>
                        <wps:cNvSpPr/>
                        <wps:spPr>
                          <a:xfrm>
                            <a:off x="0" y="720801"/>
                            <a:ext cx="879994" cy="18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3499" w:rsidRDefault="00EC3281">
                              <w:r>
                                <w:rPr>
                                  <w:sz w:val="24"/>
                                </w:rPr>
                                <w:t xml:space="preserve">generálny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8" name="Rectangle 1948"/>
                        <wps:cNvSpPr/>
                        <wps:spPr>
                          <a:xfrm>
                            <a:off x="661650" y="697991"/>
                            <a:ext cx="54620" cy="21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3499" w:rsidRDefault="00EC3281">
                              <w:r>
                                <w:rPr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821359" y="697991"/>
                            <a:ext cx="710064" cy="212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3499" w:rsidRDefault="00EC3281">
                              <w:proofErr w:type="spellStart"/>
                              <w:r>
                                <w:rPr>
                                  <w:sz w:val="26"/>
                                </w:rPr>
                                <w:t>diteľŽSR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780" style="width:136.534pt;height:67.5324pt;mso-position-horizontal-relative:char;mso-position-vertical-relative:line" coordsize="17339,8576">
                <v:shape id="Picture 6024" style="position:absolute;width:17248;height:8302;left:91;top:0;" filled="f">
                  <v:imagedata r:id="rId12"/>
                </v:shape>
                <v:rect id="Rectangle 1947" style="position:absolute;width:8799;height:1820;left:0;top:7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generálny </w:t>
                        </w:r>
                      </w:p>
                    </w:txbxContent>
                  </v:textbox>
                </v:rect>
                <v:rect id="Rectangle 1948" style="position:absolute;width:546;height:2123;left:6616;top: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950" style="position:absolute;width:7100;height:2123;left:8213;top: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diteľŽSR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3499" w:rsidRDefault="00EC3281">
      <w:pPr>
        <w:spacing w:after="26" w:line="267" w:lineRule="auto"/>
        <w:ind w:left="24" w:hanging="3"/>
      </w:pPr>
      <w:r>
        <w:rPr>
          <w:sz w:val="24"/>
        </w:rPr>
        <w:t>Príloha</w:t>
      </w:r>
      <w:r w:rsidR="00B62DDA">
        <w:rPr>
          <w:sz w:val="24"/>
        </w:rPr>
        <w:t>:</w:t>
      </w:r>
    </w:p>
    <w:p w:rsidR="008B5853" w:rsidRPr="00EC3281" w:rsidRDefault="00EC3281" w:rsidP="00EC3281">
      <w:pPr>
        <w:spacing w:after="475" w:line="267" w:lineRule="auto"/>
        <w:ind w:left="24" w:hanging="3"/>
        <w:rPr>
          <w:sz w:val="24"/>
        </w:rPr>
      </w:pPr>
      <w:r>
        <w:rPr>
          <w:sz w:val="24"/>
        </w:rPr>
        <w:t>Príloha k listu č. 27858/2</w:t>
      </w:r>
      <w:r w:rsidR="002310EF">
        <w:rPr>
          <w:sz w:val="24"/>
        </w:rPr>
        <w:t>018/O510</w:t>
      </w:r>
    </w:p>
    <w:sectPr w:rsidR="008B5853" w:rsidRPr="00EC3281">
      <w:pgSz w:w="11900" w:h="16840"/>
      <w:pgMar w:top="981" w:right="1207" w:bottom="991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3.6pt;height:3.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1AEB5936"/>
    <w:multiLevelType w:val="hybridMultilevel"/>
    <w:tmpl w:val="739CC61A"/>
    <w:lvl w:ilvl="0" w:tplc="7BEEBD74">
      <w:start w:val="1"/>
      <w:numFmt w:val="bullet"/>
      <w:lvlText w:val="•"/>
      <w:lvlPicBulletId w:val="0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3AEC">
      <w:start w:val="1"/>
      <w:numFmt w:val="bullet"/>
      <w:lvlText w:val="o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0DC82">
      <w:start w:val="1"/>
      <w:numFmt w:val="bullet"/>
      <w:lvlText w:val="▪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CFFFC">
      <w:start w:val="1"/>
      <w:numFmt w:val="bullet"/>
      <w:lvlText w:val="•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ACA8A">
      <w:start w:val="1"/>
      <w:numFmt w:val="bullet"/>
      <w:lvlText w:val="o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269C">
      <w:start w:val="1"/>
      <w:numFmt w:val="bullet"/>
      <w:lvlText w:val="▪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CE12C">
      <w:start w:val="1"/>
      <w:numFmt w:val="bullet"/>
      <w:lvlText w:val="•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61568">
      <w:start w:val="1"/>
      <w:numFmt w:val="bullet"/>
      <w:lvlText w:val="o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68444">
      <w:start w:val="1"/>
      <w:numFmt w:val="bullet"/>
      <w:lvlText w:val="▪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99"/>
    <w:rsid w:val="002310EF"/>
    <w:rsid w:val="00863499"/>
    <w:rsid w:val="008B5853"/>
    <w:rsid w:val="00B62DDA"/>
    <w:rsid w:val="00E55248"/>
    <w:rsid w:val="00E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61EAA-A619-41DC-942F-35A7B2B1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478"/>
      <w:ind w:left="22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1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Demko František</dc:creator>
  <cp:keywords/>
  <cp:lastModifiedBy>ucitel</cp:lastModifiedBy>
  <cp:revision>2</cp:revision>
  <dcterms:created xsi:type="dcterms:W3CDTF">2018-10-31T13:07:00Z</dcterms:created>
  <dcterms:modified xsi:type="dcterms:W3CDTF">2018-10-31T13:07:00Z</dcterms:modified>
</cp:coreProperties>
</file>