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21" w:rsidRDefault="00636024" w:rsidP="00636024">
      <w:pPr>
        <w:jc w:val="center"/>
        <w:rPr>
          <w:rStyle w:val="Vrazn"/>
          <w:rFonts w:ascii="Helvetica" w:hAnsi="Helvetica" w:cs="Helvetica"/>
          <w:sz w:val="28"/>
          <w:szCs w:val="23"/>
        </w:rPr>
      </w:pPr>
      <w:r w:rsidRPr="00636024">
        <w:rPr>
          <w:rStyle w:val="Vrazn"/>
          <w:rFonts w:ascii="Helvetica" w:hAnsi="Helvetica" w:cs="Helvetica"/>
          <w:sz w:val="28"/>
          <w:szCs w:val="23"/>
        </w:rPr>
        <w:t>Postup krokov na poukázanie 2%  pre zamestnancov,</w:t>
      </w:r>
      <w:r w:rsidRPr="00636024">
        <w:rPr>
          <w:rFonts w:ascii="Helvetica" w:hAnsi="Helvetica" w:cs="Helvetica"/>
          <w:b/>
          <w:bCs/>
          <w:sz w:val="28"/>
          <w:szCs w:val="23"/>
        </w:rPr>
        <w:br/>
      </w:r>
      <w:r w:rsidRPr="00636024">
        <w:rPr>
          <w:rStyle w:val="Vrazn"/>
          <w:rFonts w:ascii="Helvetica" w:hAnsi="Helvetica" w:cs="Helvetica"/>
          <w:sz w:val="28"/>
          <w:szCs w:val="23"/>
        </w:rPr>
        <w:t>ktorí požiadali svojho zamestnávateľa o vykonanie</w:t>
      </w:r>
      <w:r w:rsidRPr="00636024">
        <w:rPr>
          <w:rFonts w:ascii="Helvetica" w:hAnsi="Helvetica" w:cs="Helvetica"/>
          <w:b/>
          <w:bCs/>
          <w:sz w:val="28"/>
          <w:szCs w:val="23"/>
        </w:rPr>
        <w:br/>
      </w:r>
      <w:r w:rsidRPr="00636024">
        <w:rPr>
          <w:rStyle w:val="Vrazn"/>
          <w:rFonts w:ascii="Helvetica" w:hAnsi="Helvetica" w:cs="Helvetica"/>
          <w:sz w:val="28"/>
          <w:szCs w:val="23"/>
        </w:rPr>
        <w:t>ročného zúčtovania zaplatených preddavkov na daň z</w:t>
      </w:r>
      <w:r w:rsidR="002E3084">
        <w:rPr>
          <w:rStyle w:val="Vrazn"/>
          <w:rFonts w:ascii="Helvetica" w:hAnsi="Helvetica" w:cs="Helvetica"/>
          <w:sz w:val="28"/>
          <w:szCs w:val="23"/>
        </w:rPr>
        <w:t> </w:t>
      </w:r>
      <w:r w:rsidRPr="00636024">
        <w:rPr>
          <w:rStyle w:val="Vrazn"/>
          <w:rFonts w:ascii="Helvetica" w:hAnsi="Helvetica" w:cs="Helvetica"/>
          <w:sz w:val="28"/>
          <w:szCs w:val="23"/>
        </w:rPr>
        <w:t>príjmov</w:t>
      </w:r>
    </w:p>
    <w:p w:rsidR="002E3084" w:rsidRDefault="002E3084" w:rsidP="00636024">
      <w:pPr>
        <w:jc w:val="center"/>
        <w:rPr>
          <w:rStyle w:val="Vrazn"/>
          <w:rFonts w:ascii="Helvetica" w:hAnsi="Helvetica" w:cs="Helvetica"/>
          <w:sz w:val="28"/>
          <w:szCs w:val="23"/>
        </w:rPr>
      </w:pPr>
    </w:p>
    <w:p w:rsidR="002E3084" w:rsidRDefault="002E3084" w:rsidP="00636024">
      <w:pPr>
        <w:jc w:val="center"/>
        <w:rPr>
          <w:rStyle w:val="Vrazn"/>
          <w:rFonts w:ascii="Helvetica" w:hAnsi="Helvetica" w:cs="Helvetica"/>
          <w:sz w:val="28"/>
          <w:szCs w:val="23"/>
        </w:rPr>
      </w:pPr>
    </w:p>
    <w:p w:rsidR="00636024" w:rsidRPr="00636024" w:rsidRDefault="00636024" w:rsidP="002E3084">
      <w:pPr>
        <w:pStyle w:val="Nadpis1"/>
        <w:rPr>
          <w:rFonts w:eastAsia="Times New Roman"/>
          <w:lang w:eastAsia="sk-SK"/>
        </w:rPr>
      </w:pPr>
      <w:bookmarkStart w:id="0" w:name="_GoBack"/>
      <w:r w:rsidRPr="00636024">
        <w:rPr>
          <w:rFonts w:eastAsia="Times New Roman"/>
          <w:b/>
          <w:bCs/>
          <w:lang w:eastAsia="sk-SK"/>
        </w:rPr>
        <w:t>Do 15.02.201</w:t>
      </w:r>
      <w:r w:rsidR="002E3084">
        <w:rPr>
          <w:rFonts w:eastAsia="Times New Roman"/>
          <w:b/>
          <w:bCs/>
          <w:lang w:eastAsia="sk-SK"/>
        </w:rPr>
        <w:t>8</w:t>
      </w:r>
      <w:r w:rsidRPr="00636024">
        <w:rPr>
          <w:rFonts w:eastAsia="Times New Roman"/>
          <w:lang w:eastAsia="sk-SK"/>
        </w:rPr>
        <w:t xml:space="preserve"> požiadajte zamestnávateľa o vykonanie ročného zúčtovania zaplatených preddavkov na daň</w:t>
      </w:r>
    </w:p>
    <w:p w:rsidR="00636024" w:rsidRPr="00636024" w:rsidRDefault="00636024" w:rsidP="002E3084">
      <w:pPr>
        <w:pStyle w:val="Nadpis1"/>
        <w:rPr>
          <w:rFonts w:eastAsia="Times New Roman"/>
          <w:lang w:eastAsia="sk-SK"/>
        </w:rPr>
      </w:pPr>
      <w:r w:rsidRPr="00636024">
        <w:rPr>
          <w:rFonts w:eastAsia="Times New Roman"/>
          <w:lang w:eastAsia="sk-SK"/>
        </w:rPr>
        <w:t xml:space="preserve">Potom požiadajte zamestnávateľa, aby Vám vystavil tlačivo </w:t>
      </w:r>
      <w:hyperlink r:id="rId5" w:history="1">
        <w:r w:rsidRPr="00636024">
          <w:rPr>
            <w:rFonts w:eastAsia="Times New Roman"/>
            <w:b/>
            <w:bCs/>
            <w:color w:val="C01D04"/>
            <w:u w:val="single"/>
            <w:lang w:eastAsia="sk-SK"/>
          </w:rPr>
          <w:t>Potvrdenie o zaplatení dane</w:t>
        </w:r>
      </w:hyperlink>
    </w:p>
    <w:p w:rsidR="002E3084" w:rsidRPr="002E3084" w:rsidRDefault="00636024" w:rsidP="002E3084">
      <w:pPr>
        <w:pStyle w:val="Nadpis1"/>
        <w:rPr>
          <w:rFonts w:eastAsia="Times New Roman"/>
          <w:lang w:eastAsia="sk-SK"/>
        </w:rPr>
      </w:pPr>
      <w:r w:rsidRPr="00636024">
        <w:rPr>
          <w:rFonts w:eastAsia="Times New Roman"/>
          <w:lang w:eastAsia="sk-SK"/>
        </w:rPr>
        <w:t>Z tohto Potvrdenia si viete zistiť dátum zaplatenia dane a vypočítať:</w:t>
      </w:r>
      <w:r w:rsidRPr="00636024">
        <w:rPr>
          <w:rFonts w:eastAsia="Times New Roman"/>
          <w:lang w:eastAsia="sk-SK"/>
        </w:rPr>
        <w:br/>
      </w:r>
      <w:r w:rsidRPr="00636024">
        <w:rPr>
          <w:rFonts w:eastAsia="Times New Roman"/>
          <w:b/>
          <w:bCs/>
          <w:lang w:eastAsia="sk-SK"/>
        </w:rPr>
        <w:t xml:space="preserve">a) 2% z Vašej zaplatenej dane </w:t>
      </w:r>
      <w:r w:rsidRPr="00636024">
        <w:rPr>
          <w:rFonts w:eastAsia="Times New Roman"/>
          <w:lang w:eastAsia="sk-SK"/>
        </w:rPr>
        <w:t>- to je maximálna suma, ktorú môžete v prospech prijímateľa poukázať</w:t>
      </w:r>
      <w:r w:rsidR="002E3084">
        <w:rPr>
          <w:rFonts w:eastAsia="Times New Roman"/>
          <w:lang w:eastAsia="sk-SK"/>
        </w:rPr>
        <w:t>. Táto suma musí byť  najmenej 3.0 Eura.</w:t>
      </w:r>
    </w:p>
    <w:p w:rsidR="00636024" w:rsidRPr="00636024" w:rsidRDefault="00636024" w:rsidP="002E3084">
      <w:pPr>
        <w:pStyle w:val="Nadpis1"/>
        <w:rPr>
          <w:rFonts w:eastAsia="Times New Roman"/>
          <w:lang w:eastAsia="sk-SK"/>
        </w:rPr>
      </w:pPr>
      <w:r w:rsidRPr="00636024">
        <w:rPr>
          <w:rFonts w:eastAsia="Times New Roman"/>
          <w:lang w:eastAsia="sk-SK"/>
        </w:rPr>
        <w:t>Prečítajte si pozorne celé </w:t>
      </w:r>
      <w:hyperlink r:id="rId6" w:tgtFrame="_blank" w:tooltip="Tlačivá na poukázanie 2% z dane" w:history="1">
        <w:r w:rsidRPr="00636024">
          <w:rPr>
            <w:rFonts w:eastAsia="Times New Roman"/>
            <w:b/>
            <w:bCs/>
            <w:color w:val="C01D04"/>
            <w:u w:val="single"/>
            <w:lang w:eastAsia="sk-SK"/>
          </w:rPr>
          <w:t>Vyhlásenie</w:t>
        </w:r>
      </w:hyperlink>
      <w:r w:rsidRPr="00636024">
        <w:rPr>
          <w:rFonts w:eastAsia="Times New Roman"/>
          <w:lang w:eastAsia="sk-SK"/>
        </w:rPr>
        <w:t>.</w:t>
      </w:r>
    </w:p>
    <w:p w:rsidR="00636024" w:rsidRPr="00636024" w:rsidRDefault="00636024" w:rsidP="002E3084">
      <w:pPr>
        <w:pStyle w:val="Nadpis1"/>
        <w:rPr>
          <w:rFonts w:eastAsia="Times New Roman"/>
          <w:lang w:eastAsia="sk-SK"/>
        </w:rPr>
      </w:pPr>
      <w:r w:rsidRPr="00636024">
        <w:rPr>
          <w:rFonts w:eastAsia="Times New Roman"/>
          <w:lang w:eastAsia="sk-SK"/>
        </w:rPr>
        <w:t>Údaje o Vami vybratom prijímateľovi napíšte do Vyhlásenia spolu so sumou, ktorú mu chcete poukázať.</w:t>
      </w:r>
    </w:p>
    <w:p w:rsidR="00636024" w:rsidRPr="00636024" w:rsidRDefault="00636024" w:rsidP="002E3084">
      <w:pPr>
        <w:pStyle w:val="Nadpis1"/>
        <w:rPr>
          <w:rFonts w:eastAsia="Times New Roman"/>
          <w:lang w:eastAsia="sk-SK"/>
        </w:rPr>
      </w:pPr>
      <w:r w:rsidRPr="00636024">
        <w:rPr>
          <w:rFonts w:eastAsia="Times New Roman"/>
          <w:b/>
          <w:bCs/>
          <w:color w:val="FF0000"/>
          <w:lang w:eastAsia="sk-SK"/>
        </w:rPr>
        <w:t>Ak chcete oznámiť prijímateľovi, že ste mu Vy zaslali svoje 2%/3%, zaškrtnite v tlačive príslušný súhlas so zaslaním Vašich údajov</w:t>
      </w:r>
      <w:r w:rsidR="002E3084">
        <w:rPr>
          <w:rFonts w:eastAsia="Times New Roman"/>
          <w:b/>
          <w:bCs/>
          <w:color w:val="FF0000"/>
          <w:lang w:eastAsia="sk-SK"/>
        </w:rPr>
        <w:t>.</w:t>
      </w:r>
    </w:p>
    <w:p w:rsidR="00636024" w:rsidRPr="00636024" w:rsidRDefault="00636024" w:rsidP="002E3084">
      <w:pPr>
        <w:pStyle w:val="Nadpis1"/>
        <w:rPr>
          <w:rFonts w:eastAsia="Times New Roman"/>
          <w:lang w:eastAsia="sk-SK"/>
        </w:rPr>
      </w:pPr>
      <w:r w:rsidRPr="00636024">
        <w:rPr>
          <w:rFonts w:eastAsia="Times New Roman"/>
          <w:lang w:eastAsia="sk-SK"/>
        </w:rPr>
        <w:t xml:space="preserve">Obe tieto tlačivá, teda Vyhlásenie spolu s Potvrdením, </w:t>
      </w:r>
      <w:r w:rsidRPr="00636024">
        <w:rPr>
          <w:rFonts w:eastAsia="Times New Roman"/>
          <w:b/>
          <w:bCs/>
          <w:lang w:eastAsia="sk-SK"/>
        </w:rPr>
        <w:t xml:space="preserve">doručte do </w:t>
      </w:r>
      <w:r w:rsidRPr="00636024">
        <w:rPr>
          <w:rFonts w:eastAsia="Times New Roman"/>
          <w:b/>
          <w:bCs/>
          <w:color w:val="FF0000"/>
          <w:u w:val="single"/>
          <w:lang w:eastAsia="sk-SK"/>
        </w:rPr>
        <w:t>30.04.</w:t>
      </w:r>
      <w:r w:rsidR="002E3084">
        <w:rPr>
          <w:rFonts w:eastAsia="Times New Roman"/>
          <w:b/>
          <w:bCs/>
          <w:color w:val="FF0000"/>
          <w:u w:val="single"/>
          <w:lang w:eastAsia="sk-SK"/>
        </w:rPr>
        <w:t xml:space="preserve">2018 </w:t>
      </w:r>
      <w:r w:rsidRPr="00636024">
        <w:rPr>
          <w:rFonts w:eastAsia="Times New Roman"/>
          <w:lang w:eastAsia="sk-SK"/>
        </w:rPr>
        <w:t xml:space="preserve"> na daňový úrad podľa Vášho bydliska</w:t>
      </w:r>
      <w:r w:rsidR="002E3084">
        <w:rPr>
          <w:rFonts w:eastAsia="Times New Roman"/>
          <w:lang w:eastAsia="sk-SK"/>
        </w:rPr>
        <w:t xml:space="preserve"> alebo odovzdajte funkcionárovi OAVD.</w:t>
      </w:r>
    </w:p>
    <w:bookmarkEnd w:id="0"/>
    <w:p w:rsidR="002E3084" w:rsidRPr="002E3084" w:rsidRDefault="002E3084" w:rsidP="002E3084">
      <w:pPr>
        <w:spacing w:before="100" w:beforeAutospacing="1" w:after="100" w:afterAutospacing="1" w:line="272" w:lineRule="atLeast"/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</w:pPr>
    </w:p>
    <w:p w:rsidR="00636024" w:rsidRPr="00636024" w:rsidRDefault="00636024" w:rsidP="00636024">
      <w:pPr>
        <w:jc w:val="center"/>
        <w:rPr>
          <w:sz w:val="28"/>
        </w:rPr>
      </w:pPr>
    </w:p>
    <w:sectPr w:rsidR="00636024" w:rsidRPr="00636024" w:rsidSect="0063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04272"/>
    <w:multiLevelType w:val="multilevel"/>
    <w:tmpl w:val="B04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24"/>
    <w:rsid w:val="002E3084"/>
    <w:rsid w:val="00636024"/>
    <w:rsid w:val="00636521"/>
    <w:rsid w:val="00C4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312A"/>
  <w15:docId w15:val="{7828F5E0-A0F2-4E89-A557-73E0797D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/>
        <w:ind w:left="414" w:hanging="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6521"/>
  </w:style>
  <w:style w:type="paragraph" w:styleId="Nadpis1">
    <w:name w:val="heading 1"/>
    <w:basedOn w:val="Normlny"/>
    <w:next w:val="Normlny"/>
    <w:link w:val="Nadpis1Char"/>
    <w:uiPriority w:val="9"/>
    <w:qFormat/>
    <w:rsid w:val="002E30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3602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636024"/>
    <w:rPr>
      <w:color w:val="C01D04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E30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7238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zhodni.sk/poukazatel/tlaciva-na-poukazanie-2-z-dane/" TargetMode="External"/><Relationship Id="rId5" Type="http://schemas.openxmlformats.org/officeDocument/2006/relationships/hyperlink" Target="http://rozhodni.sk/poukazatel/tlaciva-na-poukazanie-2-z-d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Farkašová</dc:creator>
  <cp:lastModifiedBy>Demko František</cp:lastModifiedBy>
  <cp:revision>2</cp:revision>
  <cp:lastPrinted>2017-01-27T11:16:00Z</cp:lastPrinted>
  <dcterms:created xsi:type="dcterms:W3CDTF">2017-01-27T11:15:00Z</dcterms:created>
  <dcterms:modified xsi:type="dcterms:W3CDTF">2018-01-26T18:06:00Z</dcterms:modified>
</cp:coreProperties>
</file>