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63A3A" w14:textId="77777777" w:rsidR="003E794A" w:rsidRPr="00A63EF8" w:rsidRDefault="003E794A" w:rsidP="003E794A">
      <w:pPr>
        <w:spacing w:line="240" w:lineRule="atLeast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A63EF8">
        <w:rPr>
          <w:b/>
          <w:bCs/>
          <w:sz w:val="36"/>
          <w:szCs w:val="36"/>
        </w:rPr>
        <w:t>Železnice Slovenskej republiky</w:t>
      </w:r>
    </w:p>
    <w:p w14:paraId="42149AA9" w14:textId="77777777" w:rsidR="003E794A" w:rsidRPr="00A63EF8" w:rsidRDefault="003E794A" w:rsidP="003E794A">
      <w:pPr>
        <w:spacing w:before="120" w:line="240" w:lineRule="atLeast"/>
        <w:jc w:val="center"/>
        <w:rPr>
          <w:b/>
          <w:bCs/>
          <w:sz w:val="32"/>
          <w:szCs w:val="32"/>
        </w:rPr>
      </w:pPr>
      <w:r w:rsidRPr="00A63EF8">
        <w:rPr>
          <w:b/>
          <w:bCs/>
          <w:sz w:val="32"/>
          <w:szCs w:val="32"/>
        </w:rPr>
        <w:t>Generálne riaditeľstvo</w:t>
      </w:r>
    </w:p>
    <w:p w14:paraId="2B7E2C33" w14:textId="77777777" w:rsidR="003E794A" w:rsidRPr="00A63EF8" w:rsidRDefault="003E794A" w:rsidP="003E794A">
      <w:pPr>
        <w:tabs>
          <w:tab w:val="left" w:pos="426"/>
        </w:tabs>
        <w:spacing w:before="120"/>
        <w:jc w:val="center"/>
      </w:pPr>
    </w:p>
    <w:p w14:paraId="22725C19" w14:textId="77777777" w:rsidR="00EF34F9" w:rsidRPr="00607F9E" w:rsidRDefault="00EF34F9" w:rsidP="00EF34F9">
      <w:pPr>
        <w:tabs>
          <w:tab w:val="left" w:pos="426"/>
        </w:tabs>
        <w:spacing w:before="120"/>
        <w:jc w:val="center"/>
        <w:outlineLvl w:val="0"/>
      </w:pPr>
      <w:bookmarkStart w:id="1" w:name="_Toc421697545"/>
      <w:bookmarkStart w:id="2" w:name="_Toc18573517"/>
      <w:r>
        <w:t>Metodický pokyn</w:t>
      </w:r>
      <w:r w:rsidRPr="00607F9E">
        <w:t xml:space="preserve"> generálneho riaditeľa</w:t>
      </w:r>
      <w:bookmarkEnd w:id="1"/>
      <w:bookmarkEnd w:id="2"/>
    </w:p>
    <w:tbl>
      <w:tblPr>
        <w:tblW w:w="9753" w:type="dxa"/>
        <w:tblLook w:val="0000" w:firstRow="0" w:lastRow="0" w:firstColumn="0" w:lastColumn="0" w:noHBand="0" w:noVBand="0"/>
      </w:tblPr>
      <w:tblGrid>
        <w:gridCol w:w="9753"/>
      </w:tblGrid>
      <w:tr w:rsidR="00EF34F9" w14:paraId="4C3D422B" w14:textId="77777777" w:rsidTr="00B67C09">
        <w:trPr>
          <w:trHeight w:val="252"/>
        </w:trPr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</w:tcPr>
          <w:p w14:paraId="1843EE12" w14:textId="77777777" w:rsidR="00EF34F9" w:rsidRPr="00B67C09" w:rsidRDefault="00EF34F9" w:rsidP="00347F1A">
            <w:pPr>
              <w:spacing w:before="14" w:after="4"/>
              <w:jc w:val="center"/>
              <w:rPr>
                <w:b/>
                <w:bCs/>
              </w:rPr>
            </w:pPr>
          </w:p>
          <w:p w14:paraId="0110EADB" w14:textId="77777777" w:rsidR="00EF34F9" w:rsidRPr="004A4651" w:rsidRDefault="00EF34F9" w:rsidP="00347F1A">
            <w:pPr>
              <w:jc w:val="center"/>
              <w:rPr>
                <w:b/>
                <w:sz w:val="28"/>
                <w:szCs w:val="28"/>
              </w:rPr>
            </w:pPr>
            <w:r w:rsidRPr="004A4651">
              <w:rPr>
                <w:b/>
                <w:sz w:val="28"/>
                <w:szCs w:val="28"/>
              </w:rPr>
              <w:t>Metodický pokyn generálneho riaditeľa</w:t>
            </w:r>
          </w:p>
          <w:p w14:paraId="010E7D86" w14:textId="77777777" w:rsidR="00EF34F9" w:rsidRPr="00EF34F9" w:rsidRDefault="00EF34F9" w:rsidP="00347F1A">
            <w:pPr>
              <w:spacing w:after="0"/>
              <w:jc w:val="center"/>
              <w:rPr>
                <w:sz w:val="28"/>
                <w:szCs w:val="28"/>
              </w:rPr>
            </w:pPr>
            <w:r w:rsidRPr="00EF34F9">
              <w:rPr>
                <w:sz w:val="28"/>
                <w:szCs w:val="28"/>
              </w:rPr>
              <w:t xml:space="preserve">k  systému vybavovania </w:t>
            </w:r>
            <w:r w:rsidR="00E0504A">
              <w:rPr>
                <w:sz w:val="28"/>
                <w:szCs w:val="28"/>
              </w:rPr>
              <w:t>oznámení</w:t>
            </w:r>
            <w:r w:rsidRPr="00EF34F9">
              <w:rPr>
                <w:sz w:val="28"/>
                <w:szCs w:val="28"/>
              </w:rPr>
              <w:t xml:space="preserve"> v zmysle zákona</w:t>
            </w:r>
          </w:p>
          <w:p w14:paraId="23F2265E" w14:textId="77777777" w:rsidR="00347F1A" w:rsidRDefault="00EF34F9" w:rsidP="00347F1A">
            <w:pPr>
              <w:spacing w:after="0"/>
              <w:jc w:val="center"/>
              <w:rPr>
                <w:sz w:val="28"/>
                <w:szCs w:val="28"/>
              </w:rPr>
            </w:pPr>
            <w:r w:rsidRPr="00EF34F9">
              <w:rPr>
                <w:sz w:val="28"/>
                <w:szCs w:val="28"/>
              </w:rPr>
              <w:t>č</w:t>
            </w:r>
            <w:r w:rsidRPr="00347F1A">
              <w:rPr>
                <w:sz w:val="28"/>
                <w:szCs w:val="28"/>
              </w:rPr>
              <w:t xml:space="preserve">. </w:t>
            </w:r>
            <w:r w:rsidR="00D02443" w:rsidRPr="00347F1A">
              <w:rPr>
                <w:sz w:val="28"/>
                <w:szCs w:val="28"/>
              </w:rPr>
              <w:t>54/2019</w:t>
            </w:r>
            <w:r w:rsidRPr="00EF34F9">
              <w:rPr>
                <w:sz w:val="28"/>
                <w:szCs w:val="28"/>
              </w:rPr>
              <w:t xml:space="preserve"> </w:t>
            </w:r>
            <w:r w:rsidR="00C87728">
              <w:rPr>
                <w:sz w:val="28"/>
                <w:szCs w:val="28"/>
              </w:rPr>
              <w:t>Z.</w:t>
            </w:r>
            <w:r w:rsidR="0013117A">
              <w:rPr>
                <w:sz w:val="28"/>
                <w:szCs w:val="28"/>
              </w:rPr>
              <w:t xml:space="preserve"> </w:t>
            </w:r>
            <w:r w:rsidR="00C87728">
              <w:rPr>
                <w:sz w:val="28"/>
                <w:szCs w:val="28"/>
              </w:rPr>
              <w:t xml:space="preserve">z. </w:t>
            </w:r>
            <w:r w:rsidRPr="00EF34F9">
              <w:rPr>
                <w:sz w:val="28"/>
                <w:szCs w:val="28"/>
              </w:rPr>
              <w:t>o</w:t>
            </w:r>
            <w:r w:rsidR="00E0504A">
              <w:rPr>
                <w:sz w:val="28"/>
                <w:szCs w:val="28"/>
              </w:rPr>
              <w:t> ochrane oznamovateľov protispoločenskej</w:t>
            </w:r>
          </w:p>
          <w:p w14:paraId="1BB6BB54" w14:textId="77777777" w:rsidR="00EF34F9" w:rsidRPr="00160041" w:rsidRDefault="00E0504A" w:rsidP="00347F1A">
            <w:pPr>
              <w:spacing w:after="0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činnosti </w:t>
            </w:r>
            <w:r w:rsidR="00EF34F9" w:rsidRPr="00EF34F9">
              <w:rPr>
                <w:sz w:val="28"/>
                <w:szCs w:val="28"/>
              </w:rPr>
              <w:t>a o zmene a</w:t>
            </w:r>
            <w:r w:rsidR="00347F1A">
              <w:rPr>
                <w:sz w:val="28"/>
                <w:szCs w:val="28"/>
              </w:rPr>
              <w:t> </w:t>
            </w:r>
            <w:r w:rsidR="00EF34F9" w:rsidRPr="00EF34F9">
              <w:rPr>
                <w:sz w:val="28"/>
                <w:szCs w:val="28"/>
              </w:rPr>
              <w:t>doplnení</w:t>
            </w:r>
            <w:r w:rsidR="00347F1A" w:rsidRPr="00EF34F9">
              <w:rPr>
                <w:sz w:val="28"/>
                <w:szCs w:val="28"/>
              </w:rPr>
              <w:t xml:space="preserve"> niektorých zákonov</w:t>
            </w:r>
          </w:p>
        </w:tc>
      </w:tr>
    </w:tbl>
    <w:p w14:paraId="65205A1A" w14:textId="77777777" w:rsidR="003E794A" w:rsidRPr="00A63EF8" w:rsidRDefault="003E794A" w:rsidP="00347F1A">
      <w:pPr>
        <w:adjustRightInd w:val="0"/>
        <w:spacing w:after="0"/>
        <w:ind w:firstLine="0"/>
        <w:jc w:val="center"/>
        <w:rPr>
          <w:lang w:eastAsia="sk-SK"/>
        </w:rPr>
      </w:pPr>
    </w:p>
    <w:tbl>
      <w:tblPr>
        <w:tblW w:w="4871" w:type="dxa"/>
        <w:tblInd w:w="456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71"/>
      </w:tblGrid>
      <w:tr w:rsidR="003E794A" w:rsidRPr="00A63EF8" w14:paraId="5D459955" w14:textId="77777777" w:rsidTr="00EF34F9">
        <w:trPr>
          <w:cantSplit/>
          <w:trHeight w:val="468"/>
        </w:trPr>
        <w:tc>
          <w:tcPr>
            <w:tcW w:w="4871" w:type="dxa"/>
            <w:vAlign w:val="center"/>
          </w:tcPr>
          <w:p w14:paraId="252D7DF3" w14:textId="77777777" w:rsidR="003E794A" w:rsidRPr="00A63EF8" w:rsidRDefault="003E794A" w:rsidP="003E794A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A63EF8">
              <w:rPr>
                <w:b/>
                <w:bCs/>
              </w:rPr>
              <w:br w:type="page"/>
            </w:r>
            <w:r w:rsidRPr="00A63EF8">
              <w:rPr>
                <w:b/>
                <w:bCs/>
                <w:sz w:val="20"/>
                <w:szCs w:val="20"/>
              </w:rPr>
              <w:t>Zoznam adresátov:</w:t>
            </w:r>
          </w:p>
        </w:tc>
      </w:tr>
      <w:tr w:rsidR="003E794A" w:rsidRPr="00A63EF8" w14:paraId="75EF0EE8" w14:textId="77777777" w:rsidTr="00EF34F9">
        <w:trPr>
          <w:cantSplit/>
          <w:trHeight w:val="1305"/>
        </w:trPr>
        <w:tc>
          <w:tcPr>
            <w:tcW w:w="4871" w:type="dxa"/>
          </w:tcPr>
          <w:p w14:paraId="52184BB6" w14:textId="77777777" w:rsidR="00EF34F9" w:rsidRPr="00EF34F9" w:rsidRDefault="00EF34F9" w:rsidP="00EF34F9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EF34F9">
              <w:rPr>
                <w:rFonts w:ascii="Tahoma" w:hAnsi="Tahoma" w:cs="Tahoma"/>
                <w:sz w:val="20"/>
                <w:szCs w:val="20"/>
              </w:rPr>
              <w:t xml:space="preserve">Námestníci generálneho riaditeľa ŽSR </w:t>
            </w:r>
          </w:p>
          <w:p w14:paraId="091D6C4C" w14:textId="77777777" w:rsidR="00EF34F9" w:rsidRPr="00EF34F9" w:rsidRDefault="00EF34F9" w:rsidP="00EF34F9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EF34F9">
              <w:rPr>
                <w:rFonts w:ascii="Tahoma" w:hAnsi="Tahoma" w:cs="Tahoma"/>
                <w:sz w:val="20"/>
                <w:szCs w:val="20"/>
              </w:rPr>
              <w:t xml:space="preserve">Riaditelia odborov GR ŽSR </w:t>
            </w:r>
          </w:p>
          <w:p w14:paraId="48D057A8" w14:textId="77777777" w:rsidR="00EF34F9" w:rsidRPr="00EF34F9" w:rsidRDefault="00EF34F9" w:rsidP="00EF34F9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EF34F9">
              <w:rPr>
                <w:rFonts w:ascii="Tahoma" w:hAnsi="Tahoma" w:cs="Tahoma"/>
                <w:sz w:val="20"/>
                <w:szCs w:val="20"/>
              </w:rPr>
              <w:t>Riaditelia VOJ ŽSR</w:t>
            </w:r>
          </w:p>
          <w:p w14:paraId="7BBF9CC6" w14:textId="77777777" w:rsidR="00EF34F9" w:rsidRPr="00EF34F9" w:rsidRDefault="00EF34F9" w:rsidP="00EF34F9">
            <w:pPr>
              <w:spacing w:before="240"/>
              <w:rPr>
                <w:sz w:val="20"/>
                <w:szCs w:val="20"/>
                <w:u w:val="single"/>
              </w:rPr>
            </w:pPr>
            <w:r w:rsidRPr="00EF34F9">
              <w:rPr>
                <w:sz w:val="20"/>
                <w:szCs w:val="20"/>
                <w:u w:val="single"/>
              </w:rPr>
              <w:t xml:space="preserve">Na vedomie: </w:t>
            </w:r>
          </w:p>
          <w:p w14:paraId="00EE427B" w14:textId="77777777" w:rsidR="00EF34F9" w:rsidRPr="00EF34F9" w:rsidRDefault="00EF34F9" w:rsidP="00EF34F9">
            <w:pPr>
              <w:spacing w:before="120" w:after="0"/>
              <w:rPr>
                <w:rFonts w:ascii="Tahoma" w:hAnsi="Tahoma" w:cs="Tahoma"/>
                <w:sz w:val="20"/>
                <w:szCs w:val="20"/>
              </w:rPr>
            </w:pPr>
            <w:r w:rsidRPr="00EF34F9">
              <w:rPr>
                <w:rFonts w:ascii="Tahoma" w:hAnsi="Tahoma" w:cs="Tahoma"/>
                <w:sz w:val="20"/>
                <w:szCs w:val="20"/>
              </w:rPr>
              <w:t>Kancelária SR ŽSR</w:t>
            </w:r>
          </w:p>
          <w:p w14:paraId="4F79278C" w14:textId="77777777" w:rsidR="003E794A" w:rsidRPr="00A63EF8" w:rsidRDefault="00EF34F9" w:rsidP="00EF34F9">
            <w:pPr>
              <w:spacing w:before="120"/>
              <w:jc w:val="both"/>
            </w:pPr>
            <w:r w:rsidRPr="00EF34F9">
              <w:rPr>
                <w:rFonts w:ascii="Tahoma" w:hAnsi="Tahoma" w:cs="Tahoma"/>
                <w:sz w:val="20"/>
                <w:szCs w:val="20"/>
              </w:rPr>
              <w:t>Generálny inšpektor SR ŽSR</w:t>
            </w:r>
            <w:r w:rsidR="003E794A" w:rsidRPr="00DD6B59">
              <w:t xml:space="preserve"> </w:t>
            </w:r>
          </w:p>
        </w:tc>
      </w:tr>
    </w:tbl>
    <w:p w14:paraId="6F1BD8E8" w14:textId="77777777" w:rsidR="003E794A" w:rsidRPr="00A63EF8" w:rsidRDefault="003E794A" w:rsidP="003E794A">
      <w:pPr>
        <w:adjustRightInd w:val="0"/>
        <w:spacing w:after="0"/>
        <w:ind w:firstLine="0"/>
        <w:jc w:val="both"/>
        <w:rPr>
          <w:lang w:eastAsia="sk-SK"/>
        </w:rPr>
      </w:pPr>
    </w:p>
    <w:tbl>
      <w:tblPr>
        <w:tblW w:w="94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6"/>
        <w:gridCol w:w="2450"/>
        <w:gridCol w:w="2435"/>
      </w:tblGrid>
      <w:tr w:rsidR="003E794A" w:rsidRPr="00A63EF8" w14:paraId="3FEBF169" w14:textId="77777777" w:rsidTr="00EF34F9">
        <w:trPr>
          <w:cantSplit/>
          <w:trHeight w:val="828"/>
        </w:trPr>
        <w:tc>
          <w:tcPr>
            <w:tcW w:w="4566" w:type="dxa"/>
          </w:tcPr>
          <w:p w14:paraId="1A5D3B96" w14:textId="77777777" w:rsidR="003E794A" w:rsidRPr="00A63EF8" w:rsidRDefault="00EF34F9" w:rsidP="00EF34F9">
            <w:pPr>
              <w:spacing w:before="60"/>
              <w:ind w:left="-142" w:firstLine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3E794A" w:rsidRPr="00A63EF8">
              <w:rPr>
                <w:b/>
                <w:bCs/>
                <w:sz w:val="20"/>
                <w:szCs w:val="20"/>
              </w:rPr>
              <w:t>Spracovateľský/gestorský útvar</w:t>
            </w:r>
          </w:p>
          <w:p w14:paraId="05C3B459" w14:textId="77777777" w:rsidR="00540857" w:rsidRPr="00A63EF8" w:rsidRDefault="00EF34F9" w:rsidP="00EF34F9">
            <w:pPr>
              <w:spacing w:before="120"/>
              <w:ind w:left="-142" w:firstLine="142"/>
              <w:rPr>
                <w:sz w:val="20"/>
                <w:szCs w:val="20"/>
                <w:highlight w:val="yellow"/>
              </w:rPr>
            </w:pPr>
            <w:r w:rsidRPr="00EF34F9">
              <w:rPr>
                <w:b/>
                <w:sz w:val="20"/>
                <w:szCs w:val="20"/>
              </w:rPr>
              <w:t xml:space="preserve">        </w:t>
            </w:r>
            <w:r w:rsidR="003E794A" w:rsidRPr="00EF34F9">
              <w:rPr>
                <w:b/>
                <w:sz w:val="20"/>
                <w:szCs w:val="20"/>
              </w:rPr>
              <w:t xml:space="preserve">Odbor </w:t>
            </w:r>
            <w:r w:rsidRPr="00EF34F9">
              <w:rPr>
                <w:b/>
                <w:sz w:val="20"/>
                <w:szCs w:val="20"/>
              </w:rPr>
              <w:t>interného auditu</w:t>
            </w:r>
            <w:r w:rsidR="003E794A" w:rsidRPr="00EF34F9">
              <w:rPr>
                <w:b/>
                <w:sz w:val="20"/>
                <w:szCs w:val="20"/>
              </w:rPr>
              <w:t xml:space="preserve"> GR ŽSR</w:t>
            </w:r>
          </w:p>
        </w:tc>
        <w:tc>
          <w:tcPr>
            <w:tcW w:w="2450" w:type="dxa"/>
          </w:tcPr>
          <w:p w14:paraId="3FEA7F6B" w14:textId="77777777" w:rsidR="003E794A" w:rsidRPr="00A63EF8" w:rsidRDefault="003E794A" w:rsidP="00EF34F9">
            <w:pPr>
              <w:spacing w:before="60"/>
              <w:ind w:left="-142" w:firstLine="142"/>
              <w:jc w:val="center"/>
              <w:rPr>
                <w:b/>
                <w:bCs/>
                <w:sz w:val="20"/>
                <w:szCs w:val="20"/>
              </w:rPr>
            </w:pPr>
            <w:r w:rsidRPr="00A63EF8">
              <w:rPr>
                <w:b/>
                <w:bCs/>
                <w:sz w:val="20"/>
                <w:szCs w:val="20"/>
              </w:rPr>
              <w:t>Číslo</w:t>
            </w:r>
          </w:p>
          <w:p w14:paraId="2226F17B" w14:textId="77777777" w:rsidR="00D2669A" w:rsidRPr="00A63EF8" w:rsidRDefault="00410311" w:rsidP="00632C8D">
            <w:pPr>
              <w:spacing w:before="120"/>
              <w:ind w:left="-142" w:firstLine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27208/2020/O120</w:t>
            </w:r>
          </w:p>
        </w:tc>
        <w:tc>
          <w:tcPr>
            <w:tcW w:w="2435" w:type="dxa"/>
          </w:tcPr>
          <w:p w14:paraId="4B0ACBB5" w14:textId="77777777" w:rsidR="003E794A" w:rsidRPr="00A63EF8" w:rsidRDefault="003E794A" w:rsidP="00EF34F9">
            <w:pPr>
              <w:spacing w:before="60"/>
              <w:ind w:left="-142" w:firstLine="142"/>
              <w:jc w:val="center"/>
              <w:rPr>
                <w:b/>
                <w:bCs/>
                <w:sz w:val="20"/>
                <w:szCs w:val="20"/>
              </w:rPr>
            </w:pPr>
            <w:r w:rsidRPr="00A63EF8">
              <w:rPr>
                <w:b/>
                <w:bCs/>
                <w:sz w:val="20"/>
                <w:szCs w:val="20"/>
              </w:rPr>
              <w:t>Označenie</w:t>
            </w:r>
          </w:p>
          <w:p w14:paraId="7835B84A" w14:textId="77777777" w:rsidR="003E794A" w:rsidRPr="00A63EF8" w:rsidRDefault="00EF4576" w:rsidP="00717694">
            <w:pPr>
              <w:spacing w:before="120"/>
              <w:ind w:left="-142" w:firstLine="142"/>
              <w:jc w:val="center"/>
              <w:rPr>
                <w:b/>
                <w:bCs/>
                <w:sz w:val="20"/>
                <w:szCs w:val="20"/>
              </w:rPr>
            </w:pPr>
            <w:r w:rsidRPr="00A65D66">
              <w:rPr>
                <w:b/>
                <w:bCs/>
                <w:sz w:val="20"/>
                <w:szCs w:val="20"/>
              </w:rPr>
              <w:t>I-</w:t>
            </w:r>
            <w:r w:rsidR="00265793" w:rsidRPr="00A65D66">
              <w:rPr>
                <w:b/>
                <w:bCs/>
                <w:sz w:val="20"/>
                <w:szCs w:val="20"/>
              </w:rPr>
              <w:t>0</w:t>
            </w:r>
            <w:r w:rsidR="00B23C54">
              <w:rPr>
                <w:b/>
                <w:bCs/>
                <w:sz w:val="20"/>
                <w:szCs w:val="20"/>
              </w:rPr>
              <w:t>1-</w:t>
            </w:r>
            <w:r w:rsidRPr="00A65D66">
              <w:rPr>
                <w:b/>
                <w:bCs/>
                <w:sz w:val="20"/>
                <w:szCs w:val="20"/>
              </w:rPr>
              <w:t>O</w:t>
            </w:r>
            <w:r w:rsidR="00B23C54">
              <w:rPr>
                <w:b/>
                <w:bCs/>
                <w:sz w:val="20"/>
                <w:szCs w:val="20"/>
              </w:rPr>
              <w:t>120</w:t>
            </w:r>
            <w:r w:rsidRPr="00A65D66">
              <w:rPr>
                <w:b/>
                <w:bCs/>
                <w:sz w:val="20"/>
                <w:szCs w:val="20"/>
              </w:rPr>
              <w:t>-20</w:t>
            </w:r>
            <w:r w:rsidR="00717694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EF34F9" w:rsidRPr="00A63EF8" w14:paraId="52DD0BFF" w14:textId="77777777" w:rsidTr="008D7432">
        <w:trPr>
          <w:cantSplit/>
          <w:trHeight w:val="652"/>
        </w:trPr>
        <w:tc>
          <w:tcPr>
            <w:tcW w:w="4566" w:type="dxa"/>
          </w:tcPr>
          <w:p w14:paraId="59990CCE" w14:textId="77777777" w:rsidR="00410311" w:rsidRDefault="00EF34F9" w:rsidP="00DF78AF">
            <w:pPr>
              <w:spacing w:after="0"/>
              <w:ind w:left="56" w:hanging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63EF8">
              <w:rPr>
                <w:sz w:val="20"/>
                <w:szCs w:val="20"/>
              </w:rPr>
              <w:t>Spracovateľ:</w:t>
            </w:r>
            <w:r>
              <w:rPr>
                <w:sz w:val="20"/>
                <w:szCs w:val="20"/>
              </w:rPr>
              <w:t xml:space="preserve"> </w:t>
            </w:r>
          </w:p>
          <w:p w14:paraId="5F8D157F" w14:textId="77777777" w:rsidR="00EF34F9" w:rsidRDefault="00410311" w:rsidP="00DF78AF">
            <w:pPr>
              <w:spacing w:after="0"/>
              <w:ind w:left="56" w:hanging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B67C09">
              <w:rPr>
                <w:sz w:val="20"/>
                <w:szCs w:val="20"/>
              </w:rPr>
              <w:t xml:space="preserve">Ing. Margita Bitterová, </w:t>
            </w:r>
            <w:r w:rsidR="00ED6F79">
              <w:rPr>
                <w:sz w:val="20"/>
                <w:szCs w:val="20"/>
              </w:rPr>
              <w:t>tel. 920/7882</w:t>
            </w:r>
          </w:p>
          <w:p w14:paraId="427EA119" w14:textId="77777777" w:rsidR="00B67C09" w:rsidRPr="00A63EF8" w:rsidRDefault="00B67C09" w:rsidP="00DF78AF">
            <w:pPr>
              <w:spacing w:after="0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0" w:type="dxa"/>
          </w:tcPr>
          <w:p w14:paraId="0EF70E82" w14:textId="77777777" w:rsidR="00EF34F9" w:rsidRPr="00A63EF8" w:rsidRDefault="00EF34F9" w:rsidP="00EF34F9">
            <w:pPr>
              <w:spacing w:before="60"/>
              <w:ind w:left="-142" w:firstLine="14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5" w:type="dxa"/>
          </w:tcPr>
          <w:p w14:paraId="36F43D36" w14:textId="77777777" w:rsidR="00EF34F9" w:rsidRPr="00A63EF8" w:rsidRDefault="00EF34F9" w:rsidP="00EF34F9">
            <w:pPr>
              <w:spacing w:before="60"/>
              <w:ind w:left="-142" w:firstLine="14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794A" w:rsidRPr="00A63EF8" w14:paraId="0EE8EE88" w14:textId="77777777" w:rsidTr="00103D1C">
        <w:trPr>
          <w:cantSplit/>
          <w:trHeight w:val="420"/>
        </w:trPr>
        <w:tc>
          <w:tcPr>
            <w:tcW w:w="4566" w:type="dxa"/>
          </w:tcPr>
          <w:p w14:paraId="05220524" w14:textId="77777777" w:rsidR="003E794A" w:rsidRPr="00A63EF8" w:rsidRDefault="00EF34F9" w:rsidP="00EF34F9">
            <w:pPr>
              <w:spacing w:after="0"/>
              <w:ind w:left="-142" w:firstLine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3E794A" w:rsidRPr="00A63EF8">
              <w:rPr>
                <w:b/>
                <w:bCs/>
                <w:sz w:val="20"/>
                <w:szCs w:val="20"/>
              </w:rPr>
              <w:t>Účinnosť od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052BDED8" w14:textId="77777777" w:rsidR="003E794A" w:rsidRPr="00A63EF8" w:rsidRDefault="00410311" w:rsidP="003B2B65">
            <w:pPr>
              <w:spacing w:after="0"/>
              <w:ind w:left="-142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3B2B65">
              <w:rPr>
                <w:sz w:val="20"/>
                <w:szCs w:val="20"/>
              </w:rPr>
              <w:t>11.</w:t>
            </w:r>
            <w:r w:rsidR="00E57A93">
              <w:rPr>
                <w:sz w:val="20"/>
                <w:szCs w:val="20"/>
              </w:rPr>
              <w:t xml:space="preserve"> </w:t>
            </w:r>
            <w:r w:rsidR="003B2B65">
              <w:rPr>
                <w:sz w:val="20"/>
                <w:szCs w:val="20"/>
              </w:rPr>
              <w:t>03.</w:t>
            </w:r>
            <w:r w:rsidR="00E57A93">
              <w:rPr>
                <w:sz w:val="20"/>
                <w:szCs w:val="20"/>
              </w:rPr>
              <w:t xml:space="preserve"> </w:t>
            </w:r>
            <w:r w:rsidR="003E543D" w:rsidRPr="00410311">
              <w:rPr>
                <w:sz w:val="20"/>
                <w:szCs w:val="20"/>
              </w:rPr>
              <w:t>20</w:t>
            </w:r>
            <w:r w:rsidR="00BA40CC" w:rsidRPr="00410311">
              <w:rPr>
                <w:sz w:val="20"/>
                <w:szCs w:val="20"/>
              </w:rPr>
              <w:t>20</w:t>
            </w:r>
          </w:p>
        </w:tc>
        <w:tc>
          <w:tcPr>
            <w:tcW w:w="4885" w:type="dxa"/>
            <w:gridSpan w:val="2"/>
          </w:tcPr>
          <w:p w14:paraId="7F10B0BF" w14:textId="77777777" w:rsidR="003E794A" w:rsidRPr="00A63EF8" w:rsidRDefault="003E794A" w:rsidP="00EF34F9">
            <w:pPr>
              <w:spacing w:after="0"/>
              <w:ind w:left="-142" w:firstLine="142"/>
              <w:rPr>
                <w:b/>
                <w:bCs/>
                <w:sz w:val="20"/>
                <w:szCs w:val="20"/>
              </w:rPr>
            </w:pPr>
            <w:r w:rsidRPr="00A63EF8">
              <w:rPr>
                <w:b/>
                <w:bCs/>
                <w:sz w:val="20"/>
                <w:szCs w:val="20"/>
              </w:rPr>
              <w:t>Termín splnenia poslednej úlohy/aktuálnosť</w:t>
            </w:r>
          </w:p>
          <w:p w14:paraId="3E599D00" w14:textId="77777777" w:rsidR="003E794A" w:rsidRPr="002962F8" w:rsidRDefault="00B23C54" w:rsidP="00B67C09">
            <w:pPr>
              <w:spacing w:after="0"/>
              <w:ind w:left="-142" w:firstLine="142"/>
              <w:jc w:val="center"/>
              <w:rPr>
                <w:sz w:val="22"/>
                <w:szCs w:val="22"/>
              </w:rPr>
            </w:pPr>
            <w:r w:rsidRPr="002962F8">
              <w:rPr>
                <w:sz w:val="22"/>
                <w:szCs w:val="22"/>
              </w:rPr>
              <w:t>d</w:t>
            </w:r>
            <w:r w:rsidR="003E794A" w:rsidRPr="002962F8">
              <w:rPr>
                <w:sz w:val="22"/>
                <w:szCs w:val="22"/>
              </w:rPr>
              <w:t xml:space="preserve">o zrušenia tohto </w:t>
            </w:r>
            <w:r w:rsidRPr="002962F8">
              <w:rPr>
                <w:sz w:val="22"/>
                <w:szCs w:val="22"/>
              </w:rPr>
              <w:t>pokynu</w:t>
            </w:r>
          </w:p>
        </w:tc>
      </w:tr>
      <w:tr w:rsidR="003E794A" w:rsidRPr="00A63EF8" w14:paraId="14FE9F75" w14:textId="77777777" w:rsidTr="00103D1C">
        <w:trPr>
          <w:cantSplit/>
          <w:trHeight w:val="626"/>
        </w:trPr>
        <w:tc>
          <w:tcPr>
            <w:tcW w:w="4566" w:type="dxa"/>
          </w:tcPr>
          <w:p w14:paraId="19138F9B" w14:textId="77777777" w:rsidR="003E794A" w:rsidRPr="00103D1C" w:rsidRDefault="00EF34F9" w:rsidP="00103D1C">
            <w:pPr>
              <w:spacing w:before="60"/>
              <w:ind w:left="-142" w:firstLine="142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3E794A" w:rsidRPr="00A63EF8">
              <w:rPr>
                <w:b/>
                <w:bCs/>
                <w:sz w:val="20"/>
                <w:szCs w:val="20"/>
              </w:rPr>
              <w:t>Schválil</w:t>
            </w:r>
            <w:r>
              <w:rPr>
                <w:b/>
                <w:bCs/>
                <w:sz w:val="20"/>
                <w:szCs w:val="20"/>
              </w:rPr>
              <w:t>:</w:t>
            </w:r>
            <w:r w:rsidR="003E543D">
              <w:rPr>
                <w:b/>
                <w:bCs/>
                <w:sz w:val="20"/>
                <w:szCs w:val="20"/>
              </w:rPr>
              <w:t xml:space="preserve">    </w:t>
            </w:r>
            <w:r w:rsidR="00103D1C">
              <w:rPr>
                <w:b/>
                <w:bCs/>
                <w:sz w:val="20"/>
                <w:szCs w:val="20"/>
              </w:rPr>
              <w:t xml:space="preserve"> </w:t>
            </w:r>
            <w:r w:rsidR="00103D1C" w:rsidRPr="00103D1C">
              <w:rPr>
                <w:bCs/>
                <w:sz w:val="20"/>
                <w:szCs w:val="20"/>
              </w:rPr>
              <w:t xml:space="preserve">Ing. </w:t>
            </w:r>
            <w:r w:rsidR="002146FB">
              <w:rPr>
                <w:bCs/>
                <w:sz w:val="20"/>
                <w:szCs w:val="20"/>
              </w:rPr>
              <w:t>Igor Polák</w:t>
            </w:r>
            <w:r w:rsidR="003B2B65">
              <w:rPr>
                <w:bCs/>
                <w:sz w:val="20"/>
                <w:szCs w:val="20"/>
              </w:rPr>
              <w:t xml:space="preserve"> </w:t>
            </w:r>
          </w:p>
          <w:p w14:paraId="1E78E9A1" w14:textId="77777777" w:rsidR="00103D1C" w:rsidRPr="00A63EF8" w:rsidRDefault="00103D1C" w:rsidP="00103D1C">
            <w:pPr>
              <w:spacing w:before="60"/>
              <w:ind w:left="-142" w:firstLine="142"/>
              <w:rPr>
                <w:sz w:val="20"/>
                <w:szCs w:val="20"/>
              </w:rPr>
            </w:pPr>
            <w:r w:rsidRPr="00103D1C">
              <w:rPr>
                <w:bCs/>
                <w:sz w:val="20"/>
                <w:szCs w:val="20"/>
              </w:rPr>
              <w:t xml:space="preserve">            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03D1C">
              <w:rPr>
                <w:bCs/>
                <w:sz w:val="20"/>
                <w:szCs w:val="20"/>
              </w:rPr>
              <w:t xml:space="preserve">    generálny riaditeľ</w:t>
            </w:r>
            <w:r w:rsidR="003E543D">
              <w:rPr>
                <w:bCs/>
                <w:sz w:val="20"/>
                <w:szCs w:val="20"/>
              </w:rPr>
              <w:t xml:space="preserve"> ŽSR</w:t>
            </w:r>
          </w:p>
        </w:tc>
        <w:tc>
          <w:tcPr>
            <w:tcW w:w="4885" w:type="dxa"/>
            <w:gridSpan w:val="2"/>
          </w:tcPr>
          <w:p w14:paraId="1FA7816F" w14:textId="77777777" w:rsidR="003E794A" w:rsidRDefault="003E794A" w:rsidP="00410311">
            <w:pPr>
              <w:spacing w:before="60"/>
              <w:ind w:left="-142" w:firstLine="142"/>
              <w:rPr>
                <w:b/>
                <w:bCs/>
                <w:sz w:val="20"/>
                <w:szCs w:val="20"/>
              </w:rPr>
            </w:pPr>
            <w:r w:rsidRPr="00A63EF8">
              <w:rPr>
                <w:b/>
                <w:bCs/>
                <w:sz w:val="20"/>
                <w:szCs w:val="20"/>
              </w:rPr>
              <w:t>Dňa</w:t>
            </w:r>
            <w:r w:rsidR="00EF34F9">
              <w:rPr>
                <w:b/>
                <w:bCs/>
                <w:sz w:val="20"/>
                <w:szCs w:val="20"/>
              </w:rPr>
              <w:t>:</w:t>
            </w:r>
          </w:p>
          <w:p w14:paraId="781D3EC9" w14:textId="77777777" w:rsidR="00410311" w:rsidRPr="00A63EF8" w:rsidRDefault="00410311" w:rsidP="00410311">
            <w:pPr>
              <w:spacing w:before="60"/>
              <w:ind w:left="-142"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</w:t>
            </w:r>
            <w:r w:rsidR="003B2B65">
              <w:rPr>
                <w:sz w:val="20"/>
                <w:szCs w:val="20"/>
              </w:rPr>
              <w:t>11.</w:t>
            </w:r>
            <w:r w:rsidR="00E57A93">
              <w:rPr>
                <w:sz w:val="20"/>
                <w:szCs w:val="20"/>
              </w:rPr>
              <w:t xml:space="preserve"> </w:t>
            </w:r>
            <w:r w:rsidR="003B2B65">
              <w:rPr>
                <w:sz w:val="20"/>
                <w:szCs w:val="20"/>
              </w:rPr>
              <w:t>03.</w:t>
            </w:r>
            <w:r w:rsidR="00E57A93">
              <w:rPr>
                <w:sz w:val="20"/>
                <w:szCs w:val="20"/>
              </w:rPr>
              <w:t xml:space="preserve"> </w:t>
            </w:r>
            <w:r w:rsidR="003B2B65" w:rsidRPr="00410311">
              <w:rPr>
                <w:sz w:val="20"/>
                <w:szCs w:val="20"/>
              </w:rPr>
              <w:t>2020</w:t>
            </w:r>
          </w:p>
        </w:tc>
      </w:tr>
    </w:tbl>
    <w:p w14:paraId="0737F77E" w14:textId="77777777" w:rsidR="003E794A" w:rsidRPr="00A63EF8" w:rsidRDefault="003E794A" w:rsidP="00EF34F9">
      <w:pPr>
        <w:ind w:left="-142" w:firstLine="142"/>
        <w:jc w:val="both"/>
        <w:rPr>
          <w:b/>
          <w:vanish/>
          <w:sz w:val="30"/>
        </w:rPr>
      </w:pPr>
    </w:p>
    <w:tbl>
      <w:tblPr>
        <w:tblpPr w:leftFromText="141" w:rightFromText="141" w:vertAnchor="text" w:horzAnchor="margin" w:tblpX="30" w:tblpY="470"/>
        <w:tblW w:w="9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21"/>
      </w:tblGrid>
      <w:tr w:rsidR="003E794A" w:rsidRPr="00A63EF8" w14:paraId="5C8AFA39" w14:textId="77777777" w:rsidTr="00EF34F9">
        <w:trPr>
          <w:cantSplit/>
          <w:trHeight w:val="698"/>
        </w:trPr>
        <w:tc>
          <w:tcPr>
            <w:tcW w:w="9421" w:type="dxa"/>
          </w:tcPr>
          <w:p w14:paraId="091E41CB" w14:textId="77777777" w:rsidR="003E794A" w:rsidRPr="00A63EF8" w:rsidRDefault="00EF34F9" w:rsidP="00EF34F9">
            <w:pPr>
              <w:spacing w:before="60"/>
              <w:ind w:left="-142" w:firstLine="142"/>
              <w:jc w:val="both"/>
            </w:pPr>
            <w:r>
              <w:rPr>
                <w:sz w:val="22"/>
              </w:rPr>
              <w:t xml:space="preserve">   </w:t>
            </w:r>
            <w:r w:rsidR="003E794A" w:rsidRPr="00A63EF8">
              <w:rPr>
                <w:sz w:val="22"/>
              </w:rPr>
              <w:t>Predmet</w:t>
            </w:r>
            <w:r>
              <w:rPr>
                <w:sz w:val="22"/>
              </w:rPr>
              <w:t>:</w:t>
            </w:r>
          </w:p>
          <w:p w14:paraId="68CEB1E1" w14:textId="77777777" w:rsidR="003E794A" w:rsidRPr="00EF34F9" w:rsidRDefault="00EF34F9" w:rsidP="00EF34F9">
            <w:pPr>
              <w:ind w:left="-142" w:firstLine="142"/>
              <w:jc w:val="both"/>
              <w:rPr>
                <w:sz w:val="20"/>
                <w:szCs w:val="20"/>
              </w:rPr>
            </w:pPr>
            <w:bookmarkStart w:id="3" w:name="_Toc262025478"/>
            <w:r>
              <w:t xml:space="preserve">   </w:t>
            </w:r>
            <w:r w:rsidRPr="00EF34F9">
              <w:rPr>
                <w:sz w:val="20"/>
                <w:szCs w:val="20"/>
              </w:rPr>
              <w:t>Interný audit</w:t>
            </w:r>
            <w:bookmarkEnd w:id="3"/>
          </w:p>
        </w:tc>
      </w:tr>
      <w:tr w:rsidR="003E794A" w:rsidRPr="00A63EF8" w14:paraId="179800C3" w14:textId="77777777" w:rsidTr="00892CBE">
        <w:trPr>
          <w:cantSplit/>
          <w:trHeight w:val="1551"/>
        </w:trPr>
        <w:tc>
          <w:tcPr>
            <w:tcW w:w="9421" w:type="dxa"/>
          </w:tcPr>
          <w:p w14:paraId="5AAE55B7" w14:textId="77777777" w:rsidR="003E794A" w:rsidRDefault="00EF34F9" w:rsidP="00EF34F9">
            <w:pPr>
              <w:spacing w:before="60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3E794A" w:rsidRPr="00A63EF8">
              <w:rPr>
                <w:sz w:val="22"/>
              </w:rPr>
              <w:t>Súvisiace interné riadiace akty</w:t>
            </w:r>
            <w:r>
              <w:rPr>
                <w:sz w:val="22"/>
              </w:rPr>
              <w:t>:</w:t>
            </w:r>
          </w:p>
          <w:p w14:paraId="6D1B34BB" w14:textId="77777777" w:rsidR="006F5C42" w:rsidRPr="008D7432" w:rsidRDefault="001939F7" w:rsidP="006207CF">
            <w:pPr>
              <w:pStyle w:val="Odsekzoznamu"/>
              <w:numPr>
                <w:ilvl w:val="0"/>
                <w:numId w:val="4"/>
              </w:numPr>
              <w:spacing w:before="14" w:after="4"/>
              <w:jc w:val="both"/>
            </w:pPr>
            <w:hyperlink r:id="rId12" w:history="1">
              <w:r w:rsidR="00892CBE" w:rsidRPr="0003100A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 xml:space="preserve">Predpis </w:t>
              </w:r>
              <w:r w:rsidR="00F66F8B" w:rsidRPr="0003100A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 xml:space="preserve">ŽSR </w:t>
              </w:r>
              <w:r w:rsidR="00892CBE" w:rsidRPr="0003100A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R1 – Vnútorný kontrolný systém, sťažnosti a petície v</w:t>
              </w:r>
              <w:r w:rsidR="008D7432" w:rsidRPr="0003100A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 </w:t>
              </w:r>
              <w:r w:rsidR="00892CBE" w:rsidRPr="0003100A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ŽSR</w:t>
              </w:r>
            </w:hyperlink>
          </w:p>
          <w:p w14:paraId="47C2CF50" w14:textId="77777777" w:rsidR="008D7432" w:rsidRPr="00A63EF8" w:rsidRDefault="008D7432" w:rsidP="008D7432">
            <w:pPr>
              <w:pStyle w:val="Odsekzoznamu"/>
              <w:spacing w:before="14" w:after="4"/>
              <w:ind w:firstLine="0"/>
              <w:jc w:val="both"/>
            </w:pPr>
          </w:p>
        </w:tc>
      </w:tr>
      <w:tr w:rsidR="007C4561" w:rsidRPr="00A63EF8" w14:paraId="744E6795" w14:textId="77777777" w:rsidTr="003B6B01">
        <w:trPr>
          <w:cantSplit/>
          <w:trHeight w:val="756"/>
        </w:trPr>
        <w:tc>
          <w:tcPr>
            <w:tcW w:w="9421" w:type="dxa"/>
          </w:tcPr>
          <w:p w14:paraId="3D62045E" w14:textId="77777777" w:rsidR="007C4561" w:rsidRDefault="007C4561" w:rsidP="003B6B01">
            <w:pPr>
              <w:spacing w:before="60" w:after="0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Prílohy:</w:t>
            </w:r>
            <w:r w:rsidR="003B6B01">
              <w:rPr>
                <w:sz w:val="22"/>
              </w:rPr>
              <w:t xml:space="preserve"> </w:t>
            </w:r>
            <w:r w:rsidR="003B6B01">
              <w:rPr>
                <w:sz w:val="22"/>
              </w:rPr>
              <w:br/>
            </w:r>
            <w:r>
              <w:rPr>
                <w:sz w:val="22"/>
              </w:rPr>
              <w:t>2</w:t>
            </w:r>
            <w:r w:rsidR="007E411F">
              <w:rPr>
                <w:sz w:val="22"/>
              </w:rPr>
              <w:t xml:space="preserve"> (str. 11 a 12)</w:t>
            </w:r>
          </w:p>
        </w:tc>
      </w:tr>
    </w:tbl>
    <w:p w14:paraId="431A1D85" w14:textId="77777777" w:rsidR="0013117A" w:rsidRDefault="0013117A" w:rsidP="008B4611">
      <w:pPr>
        <w:jc w:val="both"/>
        <w:sectPr w:rsidR="0013117A" w:rsidSect="003B6B01">
          <w:footerReference w:type="default" r:id="rId13"/>
          <w:pgSz w:w="11907" w:h="16840" w:code="9"/>
          <w:pgMar w:top="957" w:right="1418" w:bottom="1134" w:left="1134" w:header="568" w:footer="713" w:gutter="0"/>
          <w:cols w:space="708"/>
          <w:titlePg/>
          <w:docGrid w:linePitch="326"/>
        </w:sectPr>
      </w:pPr>
    </w:p>
    <w:p w14:paraId="5BEB61F0" w14:textId="77777777" w:rsidR="007266C9" w:rsidRDefault="003E794A" w:rsidP="008B4611">
      <w:pPr>
        <w:jc w:val="both"/>
        <w:rPr>
          <w:b/>
          <w:sz w:val="28"/>
          <w:szCs w:val="28"/>
        </w:rPr>
      </w:pPr>
      <w:r w:rsidRPr="00A63EF8">
        <w:br/>
      </w:r>
    </w:p>
    <w:p w14:paraId="7019203B" w14:textId="77777777" w:rsidR="003B6B01" w:rsidRDefault="003B6B01">
      <w:pPr>
        <w:autoSpaceDE/>
        <w:autoSpaceDN/>
        <w:spacing w:after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EF674CB" w14:textId="77777777" w:rsidR="003E794A" w:rsidRPr="008B4611" w:rsidRDefault="003E794A" w:rsidP="008B4611">
      <w:pPr>
        <w:jc w:val="both"/>
        <w:rPr>
          <w:b/>
          <w:sz w:val="28"/>
          <w:szCs w:val="28"/>
        </w:rPr>
      </w:pPr>
      <w:r w:rsidRPr="008B4611">
        <w:rPr>
          <w:b/>
          <w:sz w:val="28"/>
          <w:szCs w:val="28"/>
        </w:rPr>
        <w:lastRenderedPageBreak/>
        <w:t>Obsah</w:t>
      </w:r>
    </w:p>
    <w:p w14:paraId="1FEB3EE1" w14:textId="77777777" w:rsidR="00EB0C31" w:rsidRPr="00EB0C31" w:rsidRDefault="00EB0C31" w:rsidP="00EB0C31">
      <w:pPr>
        <w:rPr>
          <w:lang w:eastAsia="en-US"/>
        </w:rPr>
      </w:pPr>
    </w:p>
    <w:p w14:paraId="1ED7FAE2" w14:textId="77777777" w:rsidR="00AA58C8" w:rsidRDefault="00EC323F" w:rsidP="00121D8E">
      <w:pPr>
        <w:pStyle w:val="Obsah1"/>
      </w:pPr>
      <w:r w:rsidRPr="00C43F68">
        <w:fldChar w:fldCharType="begin"/>
      </w:r>
      <w:r w:rsidR="003E794A" w:rsidRPr="00C43F68">
        <w:instrText xml:space="preserve"> TOC \o "1-3" \h \z \u </w:instrText>
      </w:r>
      <w:r w:rsidRPr="00C43F68">
        <w:fldChar w:fldCharType="separate"/>
      </w:r>
    </w:p>
    <w:p w14:paraId="5EC06BF8" w14:textId="77777777" w:rsidR="00F66F8B" w:rsidRPr="007E411F" w:rsidRDefault="00F66F8B" w:rsidP="00121D8E">
      <w:pPr>
        <w:pStyle w:val="Obsah1"/>
      </w:pPr>
    </w:p>
    <w:p w14:paraId="16FAE7F5" w14:textId="77777777" w:rsidR="00AA58C8" w:rsidRPr="009502A5" w:rsidRDefault="001939F7" w:rsidP="00121D8E">
      <w:pPr>
        <w:pStyle w:val="Obsah1"/>
        <w:rPr>
          <w:rFonts w:asciiTheme="minorHAnsi" w:eastAsiaTheme="minorEastAsia" w:hAnsiTheme="minorHAnsi" w:cstheme="minorBidi"/>
          <w:lang w:eastAsia="sk-SK"/>
        </w:rPr>
      </w:pPr>
      <w:hyperlink w:anchor="_Toc18573518" w:history="1">
        <w:r w:rsidR="00AA58C8" w:rsidRPr="009502A5">
          <w:rPr>
            <w:rStyle w:val="Hypertextovprepojenie"/>
            <w:rFonts w:cs="Arial"/>
          </w:rPr>
          <w:t>1</w:t>
        </w:r>
        <w:r w:rsidR="00AA58C8" w:rsidRPr="009502A5">
          <w:rPr>
            <w:rFonts w:asciiTheme="minorHAnsi" w:eastAsiaTheme="minorEastAsia" w:hAnsiTheme="minorHAnsi" w:cstheme="minorBidi"/>
            <w:lang w:eastAsia="sk-SK"/>
          </w:rPr>
          <w:tab/>
        </w:r>
        <w:r w:rsidR="00AA58C8" w:rsidRPr="009502A5">
          <w:rPr>
            <w:rStyle w:val="Hypertextovprepojenie"/>
            <w:rFonts w:cs="Arial"/>
          </w:rPr>
          <w:t>Úvodné ustanovenia</w:t>
        </w:r>
        <w:r w:rsidR="00AA58C8" w:rsidRPr="009502A5">
          <w:rPr>
            <w:webHidden/>
          </w:rPr>
          <w:tab/>
        </w:r>
        <w:r w:rsidR="00AA58C8" w:rsidRPr="009502A5">
          <w:rPr>
            <w:webHidden/>
          </w:rPr>
          <w:fldChar w:fldCharType="begin"/>
        </w:r>
        <w:r w:rsidR="00AA58C8" w:rsidRPr="009502A5">
          <w:rPr>
            <w:webHidden/>
          </w:rPr>
          <w:instrText xml:space="preserve"> PAGEREF _Toc18573518 \h </w:instrText>
        </w:r>
        <w:r w:rsidR="00AA58C8" w:rsidRPr="009502A5">
          <w:rPr>
            <w:webHidden/>
          </w:rPr>
        </w:r>
        <w:r w:rsidR="00AA58C8" w:rsidRPr="009502A5">
          <w:rPr>
            <w:webHidden/>
          </w:rPr>
          <w:fldChar w:fldCharType="separate"/>
        </w:r>
        <w:r w:rsidR="00833D3B">
          <w:rPr>
            <w:webHidden/>
          </w:rPr>
          <w:t>3</w:t>
        </w:r>
        <w:r w:rsidR="00AA58C8" w:rsidRPr="009502A5">
          <w:rPr>
            <w:webHidden/>
          </w:rPr>
          <w:fldChar w:fldCharType="end"/>
        </w:r>
      </w:hyperlink>
    </w:p>
    <w:p w14:paraId="32A153D5" w14:textId="77777777" w:rsidR="00AA58C8" w:rsidRPr="009502A5" w:rsidRDefault="001939F7" w:rsidP="00121D8E">
      <w:pPr>
        <w:pStyle w:val="Obsah1"/>
        <w:rPr>
          <w:rFonts w:asciiTheme="minorHAnsi" w:eastAsiaTheme="minorEastAsia" w:hAnsiTheme="minorHAnsi" w:cstheme="minorBidi"/>
          <w:lang w:eastAsia="sk-SK"/>
        </w:rPr>
      </w:pPr>
      <w:hyperlink w:anchor="_Toc18573519" w:history="1">
        <w:r w:rsidR="00AA58C8" w:rsidRPr="009502A5">
          <w:rPr>
            <w:rStyle w:val="Hypertextovprepojenie"/>
            <w:rFonts w:cs="Arial"/>
          </w:rPr>
          <w:t>2</w:t>
        </w:r>
        <w:r w:rsidR="00AA58C8" w:rsidRPr="009502A5">
          <w:rPr>
            <w:rFonts w:asciiTheme="minorHAnsi" w:eastAsiaTheme="minorEastAsia" w:hAnsiTheme="minorHAnsi" w:cstheme="minorBidi"/>
            <w:lang w:eastAsia="sk-SK"/>
          </w:rPr>
          <w:tab/>
        </w:r>
        <w:r w:rsidR="00AA58C8" w:rsidRPr="009502A5">
          <w:rPr>
            <w:rStyle w:val="Hypertextovprepojenie"/>
            <w:rFonts w:cs="Arial"/>
          </w:rPr>
          <w:t xml:space="preserve">Vymedzenie základných pojmov v zmysle zákona č. </w:t>
        </w:r>
        <w:r w:rsidR="00AA58C8" w:rsidRPr="009502A5">
          <w:rPr>
            <w:rStyle w:val="Hypertextovprepojenie"/>
            <w:rFonts w:cs="Arial"/>
            <w:u w:color="FF0000"/>
          </w:rPr>
          <w:t>54/2019</w:t>
        </w:r>
        <w:r w:rsidR="00AA58C8" w:rsidRPr="009502A5">
          <w:rPr>
            <w:rStyle w:val="Hypertextovprepojenie"/>
            <w:rFonts w:cs="Arial"/>
          </w:rPr>
          <w:t xml:space="preserve"> Z. z.</w:t>
        </w:r>
        <w:r w:rsidR="00AA58C8" w:rsidRPr="009502A5">
          <w:rPr>
            <w:webHidden/>
          </w:rPr>
          <w:tab/>
        </w:r>
        <w:r w:rsidR="00AA58C8" w:rsidRPr="009502A5">
          <w:rPr>
            <w:webHidden/>
          </w:rPr>
          <w:fldChar w:fldCharType="begin"/>
        </w:r>
        <w:r w:rsidR="00AA58C8" w:rsidRPr="009502A5">
          <w:rPr>
            <w:webHidden/>
          </w:rPr>
          <w:instrText xml:space="preserve"> PAGEREF _Toc18573519 \h </w:instrText>
        </w:r>
        <w:r w:rsidR="00AA58C8" w:rsidRPr="009502A5">
          <w:rPr>
            <w:webHidden/>
          </w:rPr>
        </w:r>
        <w:r w:rsidR="00AA58C8" w:rsidRPr="009502A5">
          <w:rPr>
            <w:webHidden/>
          </w:rPr>
          <w:fldChar w:fldCharType="separate"/>
        </w:r>
        <w:r w:rsidR="00833D3B">
          <w:rPr>
            <w:webHidden/>
          </w:rPr>
          <w:t>4</w:t>
        </w:r>
        <w:r w:rsidR="00AA58C8" w:rsidRPr="009502A5">
          <w:rPr>
            <w:webHidden/>
          </w:rPr>
          <w:fldChar w:fldCharType="end"/>
        </w:r>
      </w:hyperlink>
    </w:p>
    <w:p w14:paraId="7219E433" w14:textId="77777777" w:rsidR="00AA58C8" w:rsidRPr="009502A5" w:rsidRDefault="001939F7" w:rsidP="00121D8E">
      <w:pPr>
        <w:pStyle w:val="Obsah1"/>
        <w:rPr>
          <w:rFonts w:asciiTheme="minorHAnsi" w:eastAsiaTheme="minorEastAsia" w:hAnsiTheme="minorHAnsi" w:cstheme="minorBidi"/>
          <w:lang w:eastAsia="sk-SK"/>
        </w:rPr>
      </w:pPr>
      <w:hyperlink w:anchor="_Toc18573520" w:history="1">
        <w:r w:rsidR="00AA58C8" w:rsidRPr="009502A5">
          <w:rPr>
            <w:rStyle w:val="Hypertextovprepojenie"/>
            <w:rFonts w:cs="Arial"/>
          </w:rPr>
          <w:t>3</w:t>
        </w:r>
        <w:r w:rsidR="00AA58C8" w:rsidRPr="009502A5">
          <w:rPr>
            <w:rFonts w:asciiTheme="minorHAnsi" w:eastAsiaTheme="minorEastAsia" w:hAnsiTheme="minorHAnsi" w:cstheme="minorBidi"/>
            <w:lang w:eastAsia="sk-SK"/>
          </w:rPr>
          <w:tab/>
        </w:r>
        <w:r w:rsidR="00AA58C8" w:rsidRPr="009502A5">
          <w:rPr>
            <w:rStyle w:val="Hypertextovprepojenie"/>
            <w:rFonts w:cs="Arial"/>
          </w:rPr>
          <w:t>PRavidlá podávania, preverovania a evidovania podnetov</w:t>
        </w:r>
        <w:r w:rsidR="00AA58C8" w:rsidRPr="009502A5">
          <w:rPr>
            <w:webHidden/>
          </w:rPr>
          <w:tab/>
        </w:r>
        <w:r w:rsidR="00AA58C8" w:rsidRPr="009502A5">
          <w:rPr>
            <w:webHidden/>
          </w:rPr>
          <w:fldChar w:fldCharType="begin"/>
        </w:r>
        <w:r w:rsidR="00AA58C8" w:rsidRPr="009502A5">
          <w:rPr>
            <w:webHidden/>
          </w:rPr>
          <w:instrText xml:space="preserve"> PAGEREF _Toc18573520 \h </w:instrText>
        </w:r>
        <w:r w:rsidR="00AA58C8" w:rsidRPr="009502A5">
          <w:rPr>
            <w:webHidden/>
          </w:rPr>
        </w:r>
        <w:r w:rsidR="00AA58C8" w:rsidRPr="009502A5">
          <w:rPr>
            <w:webHidden/>
          </w:rPr>
          <w:fldChar w:fldCharType="separate"/>
        </w:r>
        <w:r w:rsidR="00833D3B">
          <w:rPr>
            <w:webHidden/>
          </w:rPr>
          <w:t>5</w:t>
        </w:r>
        <w:r w:rsidR="00AA58C8" w:rsidRPr="009502A5">
          <w:rPr>
            <w:webHidden/>
          </w:rPr>
          <w:fldChar w:fldCharType="end"/>
        </w:r>
      </w:hyperlink>
    </w:p>
    <w:p w14:paraId="66545FDA" w14:textId="77777777" w:rsidR="00AA58C8" w:rsidRPr="009502A5" w:rsidRDefault="001939F7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hyperlink w:anchor="_Toc18573521" w:history="1">
        <w:r w:rsidR="00AA58C8" w:rsidRPr="009502A5">
          <w:rPr>
            <w:rStyle w:val="Hypertextovprepojenie"/>
            <w:rFonts w:cs="Arial"/>
            <w:noProof/>
            <w:sz w:val="22"/>
            <w:szCs w:val="22"/>
          </w:rPr>
          <w:t>3.1</w:t>
        </w:r>
        <w:r w:rsidR="00AA58C8" w:rsidRPr="009502A5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k-SK"/>
          </w:rPr>
          <w:tab/>
        </w:r>
        <w:r w:rsidR="00AA58C8" w:rsidRPr="009502A5">
          <w:rPr>
            <w:rStyle w:val="Hypertextovprepojenie"/>
            <w:rFonts w:cs="Arial"/>
            <w:noProof/>
            <w:sz w:val="22"/>
            <w:szCs w:val="22"/>
          </w:rPr>
          <w:t>Podávanie podnetov</w:t>
        </w:r>
        <w:r w:rsidR="00AA58C8" w:rsidRPr="009502A5">
          <w:rPr>
            <w:noProof/>
            <w:webHidden/>
            <w:sz w:val="22"/>
            <w:szCs w:val="22"/>
          </w:rPr>
          <w:tab/>
        </w:r>
        <w:r w:rsidR="00AA58C8" w:rsidRPr="009502A5">
          <w:rPr>
            <w:noProof/>
            <w:webHidden/>
            <w:sz w:val="22"/>
            <w:szCs w:val="22"/>
          </w:rPr>
          <w:fldChar w:fldCharType="begin"/>
        </w:r>
        <w:r w:rsidR="00AA58C8" w:rsidRPr="009502A5">
          <w:rPr>
            <w:noProof/>
            <w:webHidden/>
            <w:sz w:val="22"/>
            <w:szCs w:val="22"/>
          </w:rPr>
          <w:instrText xml:space="preserve"> PAGEREF _Toc18573521 \h </w:instrText>
        </w:r>
        <w:r w:rsidR="00AA58C8" w:rsidRPr="009502A5">
          <w:rPr>
            <w:noProof/>
            <w:webHidden/>
            <w:sz w:val="22"/>
            <w:szCs w:val="22"/>
          </w:rPr>
        </w:r>
        <w:r w:rsidR="00AA58C8" w:rsidRPr="009502A5">
          <w:rPr>
            <w:noProof/>
            <w:webHidden/>
            <w:sz w:val="22"/>
            <w:szCs w:val="22"/>
          </w:rPr>
          <w:fldChar w:fldCharType="separate"/>
        </w:r>
        <w:r w:rsidR="00833D3B">
          <w:rPr>
            <w:noProof/>
            <w:webHidden/>
            <w:sz w:val="22"/>
            <w:szCs w:val="22"/>
          </w:rPr>
          <w:t>5</w:t>
        </w:r>
        <w:r w:rsidR="00AA58C8" w:rsidRPr="009502A5">
          <w:rPr>
            <w:noProof/>
            <w:webHidden/>
            <w:sz w:val="22"/>
            <w:szCs w:val="22"/>
          </w:rPr>
          <w:fldChar w:fldCharType="end"/>
        </w:r>
      </w:hyperlink>
    </w:p>
    <w:p w14:paraId="4DEE1A9E" w14:textId="77777777" w:rsidR="00AA58C8" w:rsidRPr="009502A5" w:rsidRDefault="001939F7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hyperlink w:anchor="_Toc18573522" w:history="1">
        <w:r w:rsidR="00AA58C8" w:rsidRPr="009502A5">
          <w:rPr>
            <w:rStyle w:val="Hypertextovprepojenie"/>
            <w:rFonts w:cs="Arial"/>
            <w:noProof/>
            <w:sz w:val="22"/>
            <w:szCs w:val="22"/>
          </w:rPr>
          <w:t>3.2</w:t>
        </w:r>
        <w:r w:rsidR="00AA58C8" w:rsidRPr="009502A5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k-SK"/>
          </w:rPr>
          <w:tab/>
        </w:r>
        <w:r w:rsidR="00AA58C8" w:rsidRPr="009502A5">
          <w:rPr>
            <w:rStyle w:val="Hypertextovprepojenie"/>
            <w:rFonts w:cs="Arial"/>
            <w:noProof/>
            <w:sz w:val="22"/>
            <w:szCs w:val="22"/>
          </w:rPr>
          <w:t>Preverovanie podnetov a oprávnenia zodpovednej osoby</w:t>
        </w:r>
        <w:r w:rsidR="00AA58C8" w:rsidRPr="009502A5">
          <w:rPr>
            <w:noProof/>
            <w:webHidden/>
            <w:sz w:val="22"/>
            <w:szCs w:val="22"/>
          </w:rPr>
          <w:tab/>
        </w:r>
        <w:r w:rsidR="00AA58C8" w:rsidRPr="009502A5">
          <w:rPr>
            <w:noProof/>
            <w:webHidden/>
            <w:sz w:val="22"/>
            <w:szCs w:val="22"/>
          </w:rPr>
          <w:fldChar w:fldCharType="begin"/>
        </w:r>
        <w:r w:rsidR="00AA58C8" w:rsidRPr="009502A5">
          <w:rPr>
            <w:noProof/>
            <w:webHidden/>
            <w:sz w:val="22"/>
            <w:szCs w:val="22"/>
          </w:rPr>
          <w:instrText xml:space="preserve"> PAGEREF _Toc18573522 \h </w:instrText>
        </w:r>
        <w:r w:rsidR="00AA58C8" w:rsidRPr="009502A5">
          <w:rPr>
            <w:noProof/>
            <w:webHidden/>
            <w:sz w:val="22"/>
            <w:szCs w:val="22"/>
          </w:rPr>
        </w:r>
        <w:r w:rsidR="00AA58C8" w:rsidRPr="009502A5">
          <w:rPr>
            <w:noProof/>
            <w:webHidden/>
            <w:sz w:val="22"/>
            <w:szCs w:val="22"/>
          </w:rPr>
          <w:fldChar w:fldCharType="separate"/>
        </w:r>
        <w:r w:rsidR="00833D3B">
          <w:rPr>
            <w:noProof/>
            <w:webHidden/>
            <w:sz w:val="22"/>
            <w:szCs w:val="22"/>
          </w:rPr>
          <w:t>7</w:t>
        </w:r>
        <w:r w:rsidR="00AA58C8" w:rsidRPr="009502A5">
          <w:rPr>
            <w:noProof/>
            <w:webHidden/>
            <w:sz w:val="22"/>
            <w:szCs w:val="22"/>
          </w:rPr>
          <w:fldChar w:fldCharType="end"/>
        </w:r>
      </w:hyperlink>
    </w:p>
    <w:p w14:paraId="427FF2DE" w14:textId="77777777" w:rsidR="00AA58C8" w:rsidRPr="009502A5" w:rsidRDefault="001939F7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hyperlink w:anchor="_Toc18573523" w:history="1">
        <w:r w:rsidR="00AA58C8" w:rsidRPr="009502A5">
          <w:rPr>
            <w:rStyle w:val="Hypertextovprepojenie"/>
            <w:rFonts w:cs="Arial"/>
            <w:noProof/>
            <w:sz w:val="22"/>
            <w:szCs w:val="22"/>
          </w:rPr>
          <w:t>3.3</w:t>
        </w:r>
        <w:r w:rsidR="00AA58C8" w:rsidRPr="009502A5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k-SK"/>
          </w:rPr>
          <w:tab/>
        </w:r>
        <w:r w:rsidR="00AA58C8" w:rsidRPr="009502A5">
          <w:rPr>
            <w:rStyle w:val="Hypertextovprepojenie"/>
            <w:rFonts w:cs="Arial"/>
            <w:noProof/>
            <w:sz w:val="22"/>
            <w:szCs w:val="22"/>
          </w:rPr>
          <w:t>Zachovanie mlčanlivosti o totožnosti osoby, ktorá podala podnet</w:t>
        </w:r>
        <w:r w:rsidR="00AA58C8" w:rsidRPr="009502A5">
          <w:rPr>
            <w:noProof/>
            <w:webHidden/>
            <w:sz w:val="22"/>
            <w:szCs w:val="22"/>
          </w:rPr>
          <w:tab/>
        </w:r>
        <w:r w:rsidR="00AA58C8" w:rsidRPr="009502A5">
          <w:rPr>
            <w:noProof/>
            <w:webHidden/>
            <w:sz w:val="22"/>
            <w:szCs w:val="22"/>
          </w:rPr>
          <w:fldChar w:fldCharType="begin"/>
        </w:r>
        <w:r w:rsidR="00AA58C8" w:rsidRPr="009502A5">
          <w:rPr>
            <w:noProof/>
            <w:webHidden/>
            <w:sz w:val="22"/>
            <w:szCs w:val="22"/>
          </w:rPr>
          <w:instrText xml:space="preserve"> PAGEREF _Toc18573523 \h </w:instrText>
        </w:r>
        <w:r w:rsidR="00AA58C8" w:rsidRPr="009502A5">
          <w:rPr>
            <w:noProof/>
            <w:webHidden/>
            <w:sz w:val="22"/>
            <w:szCs w:val="22"/>
          </w:rPr>
        </w:r>
        <w:r w:rsidR="00AA58C8" w:rsidRPr="009502A5">
          <w:rPr>
            <w:noProof/>
            <w:webHidden/>
            <w:sz w:val="22"/>
            <w:szCs w:val="22"/>
          </w:rPr>
          <w:fldChar w:fldCharType="separate"/>
        </w:r>
        <w:r w:rsidR="00833D3B">
          <w:rPr>
            <w:noProof/>
            <w:webHidden/>
            <w:sz w:val="22"/>
            <w:szCs w:val="22"/>
          </w:rPr>
          <w:t>8</w:t>
        </w:r>
        <w:r w:rsidR="00AA58C8" w:rsidRPr="009502A5">
          <w:rPr>
            <w:noProof/>
            <w:webHidden/>
            <w:sz w:val="22"/>
            <w:szCs w:val="22"/>
          </w:rPr>
          <w:fldChar w:fldCharType="end"/>
        </w:r>
      </w:hyperlink>
    </w:p>
    <w:p w14:paraId="419515D3" w14:textId="77777777" w:rsidR="00AA58C8" w:rsidRPr="009502A5" w:rsidRDefault="001939F7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hyperlink w:anchor="_Toc18573524" w:history="1">
        <w:r w:rsidR="00AA58C8" w:rsidRPr="009502A5">
          <w:rPr>
            <w:rStyle w:val="Hypertextovprepojenie"/>
            <w:rFonts w:cs="Arial"/>
            <w:noProof/>
            <w:sz w:val="22"/>
            <w:szCs w:val="22"/>
          </w:rPr>
          <w:t>3.4</w:t>
        </w:r>
        <w:r w:rsidR="00AA58C8" w:rsidRPr="009502A5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k-SK"/>
          </w:rPr>
          <w:tab/>
        </w:r>
        <w:r w:rsidR="00AA58C8" w:rsidRPr="009502A5">
          <w:rPr>
            <w:rStyle w:val="Hypertextovprepojenie"/>
            <w:rFonts w:cs="Arial"/>
            <w:noProof/>
            <w:sz w:val="22"/>
            <w:szCs w:val="22"/>
          </w:rPr>
          <w:t>Spracúvanie osobných údajov uvedených v podnete</w:t>
        </w:r>
        <w:r w:rsidR="00AA58C8" w:rsidRPr="009502A5">
          <w:rPr>
            <w:noProof/>
            <w:webHidden/>
            <w:sz w:val="22"/>
            <w:szCs w:val="22"/>
          </w:rPr>
          <w:tab/>
        </w:r>
        <w:r w:rsidR="00AA58C8" w:rsidRPr="009502A5">
          <w:rPr>
            <w:noProof/>
            <w:webHidden/>
            <w:sz w:val="22"/>
            <w:szCs w:val="22"/>
          </w:rPr>
          <w:fldChar w:fldCharType="begin"/>
        </w:r>
        <w:r w:rsidR="00AA58C8" w:rsidRPr="009502A5">
          <w:rPr>
            <w:noProof/>
            <w:webHidden/>
            <w:sz w:val="22"/>
            <w:szCs w:val="22"/>
          </w:rPr>
          <w:instrText xml:space="preserve"> PAGEREF _Toc18573524 \h </w:instrText>
        </w:r>
        <w:r w:rsidR="00AA58C8" w:rsidRPr="009502A5">
          <w:rPr>
            <w:noProof/>
            <w:webHidden/>
            <w:sz w:val="22"/>
            <w:szCs w:val="22"/>
          </w:rPr>
        </w:r>
        <w:r w:rsidR="00AA58C8" w:rsidRPr="009502A5">
          <w:rPr>
            <w:noProof/>
            <w:webHidden/>
            <w:sz w:val="22"/>
            <w:szCs w:val="22"/>
          </w:rPr>
          <w:fldChar w:fldCharType="separate"/>
        </w:r>
        <w:r w:rsidR="00833D3B">
          <w:rPr>
            <w:noProof/>
            <w:webHidden/>
            <w:sz w:val="22"/>
            <w:szCs w:val="22"/>
          </w:rPr>
          <w:t>9</w:t>
        </w:r>
        <w:r w:rsidR="00AA58C8" w:rsidRPr="009502A5">
          <w:rPr>
            <w:noProof/>
            <w:webHidden/>
            <w:sz w:val="22"/>
            <w:szCs w:val="22"/>
          </w:rPr>
          <w:fldChar w:fldCharType="end"/>
        </w:r>
      </w:hyperlink>
    </w:p>
    <w:p w14:paraId="0F731E11" w14:textId="77777777" w:rsidR="00AA58C8" w:rsidRPr="009502A5" w:rsidRDefault="001939F7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hyperlink w:anchor="_Toc18573525" w:history="1">
        <w:r w:rsidR="00AA58C8" w:rsidRPr="009502A5">
          <w:rPr>
            <w:rStyle w:val="Hypertextovprepojenie"/>
            <w:rFonts w:cs="Arial"/>
            <w:noProof/>
            <w:sz w:val="22"/>
            <w:szCs w:val="22"/>
          </w:rPr>
          <w:t>3.5</w:t>
        </w:r>
        <w:r w:rsidR="00AA58C8" w:rsidRPr="009502A5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k-SK"/>
          </w:rPr>
          <w:tab/>
        </w:r>
        <w:r w:rsidR="00AA58C8" w:rsidRPr="009502A5">
          <w:rPr>
            <w:rStyle w:val="Hypertextovprepojenie"/>
            <w:rFonts w:cs="Arial"/>
            <w:noProof/>
            <w:sz w:val="22"/>
            <w:szCs w:val="22"/>
          </w:rPr>
          <w:t>Evidovanie podnetov</w:t>
        </w:r>
        <w:r w:rsidR="00AA58C8" w:rsidRPr="009502A5">
          <w:rPr>
            <w:noProof/>
            <w:webHidden/>
            <w:sz w:val="22"/>
            <w:szCs w:val="22"/>
          </w:rPr>
          <w:tab/>
        </w:r>
        <w:r w:rsidR="00AA58C8" w:rsidRPr="009502A5">
          <w:rPr>
            <w:noProof/>
            <w:webHidden/>
            <w:sz w:val="22"/>
            <w:szCs w:val="22"/>
          </w:rPr>
          <w:fldChar w:fldCharType="begin"/>
        </w:r>
        <w:r w:rsidR="00AA58C8" w:rsidRPr="009502A5">
          <w:rPr>
            <w:noProof/>
            <w:webHidden/>
            <w:sz w:val="22"/>
            <w:szCs w:val="22"/>
          </w:rPr>
          <w:instrText xml:space="preserve"> PAGEREF _Toc18573525 \h </w:instrText>
        </w:r>
        <w:r w:rsidR="00AA58C8" w:rsidRPr="009502A5">
          <w:rPr>
            <w:noProof/>
            <w:webHidden/>
            <w:sz w:val="22"/>
            <w:szCs w:val="22"/>
          </w:rPr>
        </w:r>
        <w:r w:rsidR="00AA58C8" w:rsidRPr="009502A5">
          <w:rPr>
            <w:noProof/>
            <w:webHidden/>
            <w:sz w:val="22"/>
            <w:szCs w:val="22"/>
          </w:rPr>
          <w:fldChar w:fldCharType="separate"/>
        </w:r>
        <w:r w:rsidR="00833D3B">
          <w:rPr>
            <w:noProof/>
            <w:webHidden/>
            <w:sz w:val="22"/>
            <w:szCs w:val="22"/>
          </w:rPr>
          <w:t>9</w:t>
        </w:r>
        <w:r w:rsidR="00AA58C8" w:rsidRPr="009502A5">
          <w:rPr>
            <w:noProof/>
            <w:webHidden/>
            <w:sz w:val="22"/>
            <w:szCs w:val="22"/>
          </w:rPr>
          <w:fldChar w:fldCharType="end"/>
        </w:r>
      </w:hyperlink>
    </w:p>
    <w:p w14:paraId="4E55208E" w14:textId="77777777" w:rsidR="00AA58C8" w:rsidRPr="009502A5" w:rsidRDefault="001939F7" w:rsidP="00121D8E">
      <w:pPr>
        <w:pStyle w:val="Obsah1"/>
        <w:rPr>
          <w:rFonts w:asciiTheme="minorHAnsi" w:eastAsiaTheme="minorEastAsia" w:hAnsiTheme="minorHAnsi" w:cstheme="minorBidi"/>
          <w:lang w:eastAsia="sk-SK"/>
        </w:rPr>
      </w:pPr>
      <w:hyperlink w:anchor="_Toc18573526" w:history="1">
        <w:r w:rsidR="00AA58C8" w:rsidRPr="009502A5">
          <w:rPr>
            <w:rStyle w:val="Hypertextovprepojenie"/>
            <w:rFonts w:cs="Arial"/>
          </w:rPr>
          <w:t>4</w:t>
        </w:r>
        <w:r w:rsidR="00AA58C8" w:rsidRPr="009502A5">
          <w:rPr>
            <w:rFonts w:asciiTheme="minorHAnsi" w:eastAsiaTheme="minorEastAsia" w:hAnsiTheme="minorHAnsi" w:cstheme="minorBidi"/>
            <w:lang w:eastAsia="sk-SK"/>
          </w:rPr>
          <w:tab/>
        </w:r>
        <w:r w:rsidR="00AA58C8" w:rsidRPr="009502A5">
          <w:rPr>
            <w:rStyle w:val="Hypertextovprepojenie"/>
            <w:rFonts w:cs="Arial"/>
          </w:rPr>
          <w:t>Záverečné ustanovenia</w:t>
        </w:r>
        <w:r w:rsidR="00AA58C8" w:rsidRPr="009502A5">
          <w:rPr>
            <w:webHidden/>
          </w:rPr>
          <w:tab/>
        </w:r>
        <w:r w:rsidR="00AA58C8" w:rsidRPr="009502A5">
          <w:rPr>
            <w:webHidden/>
          </w:rPr>
          <w:fldChar w:fldCharType="begin"/>
        </w:r>
        <w:r w:rsidR="00AA58C8" w:rsidRPr="009502A5">
          <w:rPr>
            <w:webHidden/>
          </w:rPr>
          <w:instrText xml:space="preserve"> PAGEREF _Toc18573526 \h </w:instrText>
        </w:r>
        <w:r w:rsidR="00AA58C8" w:rsidRPr="009502A5">
          <w:rPr>
            <w:webHidden/>
          </w:rPr>
        </w:r>
        <w:r w:rsidR="00AA58C8" w:rsidRPr="009502A5">
          <w:rPr>
            <w:webHidden/>
          </w:rPr>
          <w:fldChar w:fldCharType="separate"/>
        </w:r>
        <w:r w:rsidR="00833D3B">
          <w:rPr>
            <w:webHidden/>
          </w:rPr>
          <w:t>10</w:t>
        </w:r>
        <w:r w:rsidR="00AA58C8" w:rsidRPr="009502A5">
          <w:rPr>
            <w:webHidden/>
          </w:rPr>
          <w:fldChar w:fldCharType="end"/>
        </w:r>
      </w:hyperlink>
    </w:p>
    <w:p w14:paraId="32CED223" w14:textId="77777777" w:rsidR="00E04F37" w:rsidRDefault="00EC323F" w:rsidP="003B6B01">
      <w:pPr>
        <w:spacing w:after="0" w:line="480" w:lineRule="auto"/>
        <w:jc w:val="both"/>
        <w:rPr>
          <w:color w:val="C00000"/>
        </w:rPr>
      </w:pPr>
      <w:r w:rsidRPr="00C43F68">
        <w:rPr>
          <w:color w:val="C00000"/>
        </w:rPr>
        <w:fldChar w:fldCharType="end"/>
      </w:r>
    </w:p>
    <w:p w14:paraId="4360476E" w14:textId="77777777" w:rsidR="003B6B01" w:rsidRDefault="003B6B01">
      <w:pPr>
        <w:autoSpaceDE/>
        <w:autoSpaceDN/>
        <w:spacing w:after="0"/>
        <w:ind w:firstLine="0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5FA12212" w14:textId="77777777" w:rsidR="009D465C" w:rsidRDefault="009D465C" w:rsidP="009D465C">
      <w:pPr>
        <w:ind w:firstLine="0"/>
        <w:jc w:val="center"/>
        <w:rPr>
          <w:b/>
          <w:sz w:val="36"/>
          <w:szCs w:val="36"/>
        </w:rPr>
      </w:pPr>
      <w:r w:rsidRPr="009D465C">
        <w:rPr>
          <w:b/>
          <w:sz w:val="36"/>
          <w:szCs w:val="36"/>
        </w:rPr>
        <w:lastRenderedPageBreak/>
        <w:t xml:space="preserve">Zásady podávania, preverovania a evidovania </w:t>
      </w:r>
      <w:r w:rsidR="005D2237">
        <w:rPr>
          <w:b/>
          <w:sz w:val="36"/>
          <w:szCs w:val="36"/>
        </w:rPr>
        <w:t>oznámení</w:t>
      </w:r>
      <w:r w:rsidRPr="009D465C">
        <w:rPr>
          <w:b/>
          <w:sz w:val="36"/>
          <w:szCs w:val="36"/>
        </w:rPr>
        <w:t xml:space="preserve"> podávaných v zmysle zákona </w:t>
      </w:r>
    </w:p>
    <w:p w14:paraId="43A507F2" w14:textId="77777777" w:rsidR="009D465C" w:rsidRPr="009D465C" w:rsidRDefault="009D465C" w:rsidP="009D465C">
      <w:pPr>
        <w:ind w:firstLine="0"/>
        <w:jc w:val="center"/>
        <w:rPr>
          <w:b/>
          <w:sz w:val="36"/>
          <w:szCs w:val="36"/>
        </w:rPr>
      </w:pPr>
      <w:r w:rsidRPr="009D465C">
        <w:rPr>
          <w:b/>
          <w:sz w:val="36"/>
          <w:szCs w:val="36"/>
        </w:rPr>
        <w:t xml:space="preserve">č. </w:t>
      </w:r>
      <w:r w:rsidR="00D02443" w:rsidRPr="00347F1A">
        <w:rPr>
          <w:b/>
          <w:sz w:val="36"/>
          <w:szCs w:val="36"/>
        </w:rPr>
        <w:t>54/2019</w:t>
      </w:r>
      <w:r w:rsidRPr="009D465C">
        <w:rPr>
          <w:b/>
          <w:sz w:val="36"/>
          <w:szCs w:val="36"/>
        </w:rPr>
        <w:t xml:space="preserve"> Z.</w:t>
      </w:r>
      <w:r w:rsidR="0013117A">
        <w:rPr>
          <w:b/>
          <w:sz w:val="36"/>
          <w:szCs w:val="36"/>
        </w:rPr>
        <w:t xml:space="preserve"> </w:t>
      </w:r>
      <w:r w:rsidRPr="009D465C">
        <w:rPr>
          <w:b/>
          <w:sz w:val="36"/>
          <w:szCs w:val="36"/>
        </w:rPr>
        <w:t>z.</w:t>
      </w:r>
    </w:p>
    <w:p w14:paraId="2D2EAEF9" w14:textId="77777777" w:rsidR="009D465C" w:rsidRDefault="009D465C" w:rsidP="00E04F37">
      <w:pPr>
        <w:jc w:val="both"/>
        <w:rPr>
          <w:color w:val="C00000"/>
        </w:rPr>
      </w:pPr>
    </w:p>
    <w:p w14:paraId="72FB5B0C" w14:textId="77777777" w:rsidR="00286DAC" w:rsidRPr="00733CF0" w:rsidRDefault="00286DAC" w:rsidP="00391C75">
      <w:pPr>
        <w:pStyle w:val="Nadpis1"/>
        <w:keepLines/>
        <w:autoSpaceDE/>
        <w:autoSpaceDN/>
        <w:spacing w:before="0" w:after="0" w:line="360" w:lineRule="auto"/>
        <w:jc w:val="both"/>
        <w:rPr>
          <w:rFonts w:cs="Arial"/>
          <w:sz w:val="28"/>
          <w:szCs w:val="28"/>
        </w:rPr>
      </w:pPr>
      <w:bookmarkStart w:id="5" w:name="_Ref197369383"/>
      <w:bookmarkStart w:id="6" w:name="_Toc342309086"/>
      <w:bookmarkStart w:id="7" w:name="_Toc346229834"/>
      <w:bookmarkStart w:id="8" w:name="_Toc18573518"/>
      <w:r w:rsidRPr="00733CF0">
        <w:rPr>
          <w:rFonts w:cs="Arial"/>
          <w:sz w:val="28"/>
          <w:szCs w:val="28"/>
        </w:rPr>
        <w:t>Úvod</w:t>
      </w:r>
      <w:bookmarkEnd w:id="5"/>
      <w:r w:rsidRPr="00733CF0">
        <w:rPr>
          <w:rFonts w:cs="Arial"/>
          <w:sz w:val="28"/>
          <w:szCs w:val="28"/>
        </w:rPr>
        <w:t>né ustanovenia</w:t>
      </w:r>
      <w:bookmarkEnd w:id="6"/>
      <w:bookmarkEnd w:id="7"/>
      <w:bookmarkEnd w:id="8"/>
    </w:p>
    <w:p w14:paraId="2FE0DE56" w14:textId="77777777" w:rsidR="00AD38BD" w:rsidRPr="00C06A73" w:rsidRDefault="00AD38BD" w:rsidP="005B5119">
      <w:pPr>
        <w:widowControl w:val="0"/>
        <w:shd w:val="clear" w:color="auto" w:fill="FFFFFF"/>
        <w:tabs>
          <w:tab w:val="left" w:pos="720"/>
        </w:tabs>
        <w:adjustRightInd w:val="0"/>
        <w:spacing w:after="0" w:line="360" w:lineRule="auto"/>
        <w:ind w:firstLine="0"/>
        <w:jc w:val="both"/>
        <w:rPr>
          <w:b/>
        </w:rPr>
      </w:pPr>
      <w:r>
        <w:t xml:space="preserve">Metodický pokyn </w:t>
      </w:r>
      <w:r w:rsidRPr="00AD38BD">
        <w:t>sa vydáva v</w:t>
      </w:r>
      <w:r w:rsidR="00DF78AF">
        <w:t xml:space="preserve"> súlade so zákonom </w:t>
      </w:r>
      <w:r w:rsidRPr="00AD38BD">
        <w:t xml:space="preserve">č. 54/2019 Z. z. o ochrane </w:t>
      </w:r>
      <w:r w:rsidRPr="00733CF0">
        <w:rPr>
          <w:b/>
        </w:rPr>
        <w:t xml:space="preserve">oznamovateľov </w:t>
      </w:r>
      <w:r w:rsidRPr="00AD38BD">
        <w:t>protispoločenskej činnosti a o zmene a doplnení niektorých zákonov (ďalej aj ako  „zákon č. 54/2019 Z. z.“ v nadväznosti na zákon č. 18/2018 Z. z. o ochrane osobných údajov a o zmene a doplnení niektorých zákonov</w:t>
      </w:r>
      <w:r w:rsidR="00347F1A">
        <w:t>)</w:t>
      </w:r>
      <w:r w:rsidRPr="00AD38BD">
        <w:t>, ktorý upravuje podmienky poskytovania ochrany osobám pred neoprávneným postihom v pracovnoprávnom vzťahu zamestnanca k právnickej osobe v súvislosti s oznamovaním kriminality alebo inej protispoločenskej činnosti a práva a povinnosti fyzických a právnických osôb pri oznamovaní protispoločenskej činnosti.</w:t>
      </w:r>
      <w:r w:rsidRPr="00AD38BD">
        <w:rPr>
          <w:rFonts w:ascii="Times New Roman" w:hAnsi="Times New Roman"/>
          <w:color w:val="222222"/>
          <w:sz w:val="20"/>
          <w:szCs w:val="20"/>
        </w:rPr>
        <w:t xml:space="preserve"> </w:t>
      </w:r>
      <w:r w:rsidRPr="00AD38BD">
        <w:t xml:space="preserve">Upravuje pre vlastné podmienky </w:t>
      </w:r>
      <w:r>
        <w:t>ŽSR</w:t>
      </w:r>
      <w:r w:rsidRPr="00AD38BD">
        <w:t xml:space="preserve"> podrobnosti pri prijímaní a vybavovaní </w:t>
      </w:r>
      <w:r w:rsidRPr="00C06A73">
        <w:rPr>
          <w:b/>
        </w:rPr>
        <w:t>oznámení</w:t>
      </w:r>
      <w:r w:rsidR="00C06A73">
        <w:rPr>
          <w:b/>
        </w:rPr>
        <w:t xml:space="preserve"> </w:t>
      </w:r>
      <w:r w:rsidRPr="00C06A73">
        <w:rPr>
          <w:b/>
        </w:rPr>
        <w:t xml:space="preserve">o protispoločenskej činnosti </w:t>
      </w:r>
      <w:r w:rsidRPr="00AD38BD">
        <w:t>v súlade s ustanovením § 11 zákona č. 54/2019 Z. z.</w:t>
      </w:r>
    </w:p>
    <w:p w14:paraId="60BE5033" w14:textId="77777777" w:rsidR="00AD38BD" w:rsidRPr="00A63EF8" w:rsidRDefault="00AD38BD" w:rsidP="003B6B01">
      <w:pPr>
        <w:spacing w:after="0"/>
        <w:rPr>
          <w:color w:val="000000"/>
        </w:rPr>
      </w:pPr>
    </w:p>
    <w:p w14:paraId="00178EE5" w14:textId="77777777" w:rsidR="00B972BE" w:rsidRDefault="00B972BE" w:rsidP="00B972BE">
      <w:pPr>
        <w:spacing w:after="0" w:line="360" w:lineRule="auto"/>
        <w:ind w:firstLine="708"/>
        <w:jc w:val="both"/>
      </w:pPr>
      <w:r w:rsidRPr="000D37E9">
        <w:t xml:space="preserve">Dňa </w:t>
      </w:r>
      <w:r w:rsidRPr="003753F5">
        <w:rPr>
          <w:color w:val="000000"/>
          <w:lang w:eastAsia="sk-SK"/>
        </w:rPr>
        <w:t xml:space="preserve">1. </w:t>
      </w:r>
      <w:r w:rsidR="00D02443" w:rsidRPr="003753F5">
        <w:rPr>
          <w:color w:val="000000"/>
          <w:lang w:eastAsia="sk-SK"/>
        </w:rPr>
        <w:t>marca</w:t>
      </w:r>
      <w:r w:rsidRPr="003753F5">
        <w:rPr>
          <w:color w:val="000000"/>
          <w:lang w:eastAsia="sk-SK"/>
        </w:rPr>
        <w:t xml:space="preserve"> 201</w:t>
      </w:r>
      <w:r w:rsidR="00D02443" w:rsidRPr="003753F5">
        <w:rPr>
          <w:color w:val="000000"/>
          <w:lang w:eastAsia="sk-SK"/>
        </w:rPr>
        <w:t>9</w:t>
      </w:r>
      <w:r w:rsidRPr="000D37E9">
        <w:t xml:space="preserve"> nadobudol účinnosť </w:t>
      </w:r>
      <w:r w:rsidRPr="003F255D">
        <w:rPr>
          <w:b/>
        </w:rPr>
        <w:t>zákon č. </w:t>
      </w:r>
      <w:hyperlink r:id="rId14" w:history="1">
        <w:r w:rsidR="00D02443" w:rsidRPr="003753F5">
          <w:rPr>
            <w:b/>
          </w:rPr>
          <w:t>54/2019</w:t>
        </w:r>
        <w:r w:rsidRPr="003F255D">
          <w:rPr>
            <w:b/>
          </w:rPr>
          <w:t xml:space="preserve"> Z. z.</w:t>
        </w:r>
      </w:hyperlink>
      <w:r w:rsidRPr="000D37E9">
        <w:t xml:space="preserve"> o niektorých opatreniach súvisiacich </w:t>
      </w:r>
      <w:r w:rsidRPr="003F255D">
        <w:rPr>
          <w:b/>
        </w:rPr>
        <w:t>s oznamovaním protispoločenskej činnosti</w:t>
      </w:r>
      <w:r>
        <w:t xml:space="preserve"> a o zmene a doplnení niektorých zákonov</w:t>
      </w:r>
      <w:r w:rsidR="00C06A73">
        <w:t xml:space="preserve">, </w:t>
      </w:r>
      <w:r w:rsidR="00C06A73" w:rsidRPr="00C06A73">
        <w:rPr>
          <w:b/>
        </w:rPr>
        <w:t>ktorý nahradzuje pôvodný Zákon</w:t>
      </w:r>
      <w:r w:rsidR="00C06A73">
        <w:t xml:space="preserve"> </w:t>
      </w:r>
      <w:r w:rsidR="00C06A73" w:rsidRPr="00C06A73">
        <w:rPr>
          <w:b/>
        </w:rPr>
        <w:t>č. 307/201</w:t>
      </w:r>
      <w:r w:rsidR="0097483F">
        <w:rPr>
          <w:b/>
        </w:rPr>
        <w:t>4</w:t>
      </w:r>
      <w:r w:rsidR="00C06A73" w:rsidRPr="00C06A73">
        <w:rPr>
          <w:b/>
        </w:rPr>
        <w:t xml:space="preserve"> Z.</w:t>
      </w:r>
      <w:r w:rsidR="00D66C75">
        <w:rPr>
          <w:b/>
        </w:rPr>
        <w:t xml:space="preserve"> </w:t>
      </w:r>
      <w:r w:rsidR="00C06A73" w:rsidRPr="00C06A73">
        <w:rPr>
          <w:b/>
        </w:rPr>
        <w:t>z.</w:t>
      </w:r>
      <w:r w:rsidR="00C06A73">
        <w:t xml:space="preserve"> </w:t>
      </w:r>
    </w:p>
    <w:p w14:paraId="22D19CEB" w14:textId="77777777" w:rsidR="00334C54" w:rsidRPr="00D26943" w:rsidRDefault="005B5119" w:rsidP="00D66C75">
      <w:pPr>
        <w:spacing w:after="0" w:line="360" w:lineRule="auto"/>
        <w:ind w:firstLine="0"/>
        <w:jc w:val="both"/>
        <w:rPr>
          <w:color w:val="000000"/>
          <w:lang w:eastAsia="sk-SK"/>
        </w:rPr>
      </w:pPr>
      <w:r>
        <w:rPr>
          <w:color w:val="000000"/>
          <w:lang w:eastAsia="sk-SK"/>
        </w:rPr>
        <w:t xml:space="preserve">  </w:t>
      </w:r>
      <w:r w:rsidR="00334C54" w:rsidRPr="00D26943">
        <w:rPr>
          <w:color w:val="000000"/>
          <w:lang w:eastAsia="sk-SK"/>
        </w:rPr>
        <w:t>Tento</w:t>
      </w:r>
      <w:r w:rsidR="00870D9D">
        <w:rPr>
          <w:color w:val="000000"/>
          <w:lang w:eastAsia="sk-SK"/>
        </w:rPr>
        <w:t xml:space="preserve"> </w:t>
      </w:r>
      <w:r w:rsidR="00334C54" w:rsidRPr="00D26943">
        <w:rPr>
          <w:color w:val="000000"/>
          <w:lang w:eastAsia="sk-SK"/>
        </w:rPr>
        <w:t xml:space="preserve"> zákon </w:t>
      </w:r>
      <w:r w:rsidR="00870D9D">
        <w:rPr>
          <w:color w:val="000000"/>
          <w:lang w:eastAsia="sk-SK"/>
        </w:rPr>
        <w:t xml:space="preserve"> </w:t>
      </w:r>
      <w:r w:rsidR="00334C54" w:rsidRPr="00D26943">
        <w:rPr>
          <w:color w:val="000000"/>
          <w:lang w:eastAsia="sk-SK"/>
        </w:rPr>
        <w:t xml:space="preserve">upravuje </w:t>
      </w:r>
      <w:r w:rsidR="00870D9D">
        <w:rPr>
          <w:color w:val="000000"/>
          <w:lang w:eastAsia="sk-SK"/>
        </w:rPr>
        <w:t xml:space="preserve"> </w:t>
      </w:r>
      <w:r w:rsidR="00334C54" w:rsidRPr="00D26943">
        <w:rPr>
          <w:color w:val="000000"/>
          <w:lang w:eastAsia="sk-SK"/>
        </w:rPr>
        <w:t>podmienky poskytovania ochrany</w:t>
      </w:r>
      <w:r w:rsidR="002D2746">
        <w:rPr>
          <w:color w:val="000000"/>
          <w:lang w:eastAsia="sk-SK"/>
        </w:rPr>
        <w:t xml:space="preserve"> </w:t>
      </w:r>
      <w:r w:rsidR="00334C54" w:rsidRPr="00D26943">
        <w:rPr>
          <w:color w:val="000000"/>
          <w:lang w:eastAsia="sk-SK"/>
        </w:rPr>
        <w:t xml:space="preserve">osobám </w:t>
      </w:r>
      <w:r w:rsidR="00C20A32" w:rsidRPr="00D26943">
        <w:rPr>
          <w:color w:val="000000"/>
          <w:lang w:eastAsia="sk-SK"/>
        </w:rPr>
        <w:t>v</w:t>
      </w:r>
      <w:r w:rsidR="00C20A32">
        <w:rPr>
          <w:color w:val="000000"/>
          <w:lang w:eastAsia="sk-SK"/>
        </w:rPr>
        <w:t> </w:t>
      </w:r>
      <w:r w:rsidR="00C20A32" w:rsidRPr="00D26943">
        <w:rPr>
          <w:color w:val="000000"/>
          <w:lang w:eastAsia="sk-SK"/>
        </w:rPr>
        <w:t>pracovno</w:t>
      </w:r>
      <w:r w:rsidR="00334C54" w:rsidRPr="00D26943">
        <w:rPr>
          <w:color w:val="000000"/>
          <w:lang w:eastAsia="sk-SK"/>
        </w:rPr>
        <w:t>právnom vzťahu v súvislosti s oznamovaním kriminality alebo inej protispoločenskej činnosti</w:t>
      </w:r>
      <w:hyperlink r:id="rId15" w:anchor="f7325857" w:history="1">
        <w:r w:rsidR="00334C54" w:rsidRPr="00A2017F">
          <w:rPr>
            <w:b/>
            <w:bCs/>
            <w:color w:val="05507A"/>
            <w:vertAlign w:val="superscript"/>
            <w:lang w:eastAsia="sk-SK"/>
          </w:rPr>
          <w:t>1)</w:t>
        </w:r>
      </w:hyperlink>
      <w:r w:rsidR="00334C54" w:rsidRPr="00D26943">
        <w:rPr>
          <w:color w:val="000000"/>
          <w:lang w:eastAsia="sk-SK"/>
        </w:rPr>
        <w:t xml:space="preserve"> (ďalej len „protispoločenská činnosť“)</w:t>
      </w:r>
      <w:r w:rsidR="00324BC4">
        <w:rPr>
          <w:color w:val="000000"/>
          <w:lang w:eastAsia="sk-SK"/>
        </w:rPr>
        <w:t>,</w:t>
      </w:r>
      <w:r w:rsidR="00334C54" w:rsidRPr="00D26943">
        <w:rPr>
          <w:color w:val="000000"/>
          <w:lang w:eastAsia="sk-SK"/>
        </w:rPr>
        <w:t xml:space="preserve"> práva a povinnosti  osôb  pri oznamovaní protispoločenskej činnosti</w:t>
      </w:r>
      <w:r w:rsidR="00324BC4">
        <w:rPr>
          <w:color w:val="000000"/>
          <w:lang w:eastAsia="sk-SK"/>
        </w:rPr>
        <w:t xml:space="preserve"> a zriadenie, postavenie a pôsobnosť Úradu na ochranu oznamovateľov protispoločenskej činnosti</w:t>
      </w:r>
      <w:r w:rsidR="00294097">
        <w:rPr>
          <w:color w:val="000000"/>
          <w:lang w:eastAsia="sk-SK"/>
        </w:rPr>
        <w:t xml:space="preserve"> </w:t>
      </w:r>
      <w:r w:rsidR="00324BC4">
        <w:rPr>
          <w:color w:val="000000"/>
          <w:lang w:eastAsia="sk-SK"/>
        </w:rPr>
        <w:t>(</w:t>
      </w:r>
      <w:r w:rsidR="003753F5">
        <w:rPr>
          <w:color w:val="000000"/>
          <w:lang w:eastAsia="sk-SK"/>
        </w:rPr>
        <w:t>ďalej</w:t>
      </w:r>
      <w:r w:rsidR="00324BC4">
        <w:rPr>
          <w:color w:val="000000"/>
          <w:lang w:eastAsia="sk-SK"/>
        </w:rPr>
        <w:t xml:space="preserve"> len „úrad“)</w:t>
      </w:r>
      <w:r w:rsidR="00334C54" w:rsidRPr="00D26943">
        <w:rPr>
          <w:color w:val="000000"/>
          <w:lang w:eastAsia="sk-SK"/>
        </w:rPr>
        <w:t>.</w:t>
      </w:r>
    </w:p>
    <w:p w14:paraId="5E7D9FEA" w14:textId="77777777" w:rsidR="00334C54" w:rsidRPr="003753F5" w:rsidRDefault="00334C54" w:rsidP="00334C54">
      <w:pPr>
        <w:spacing w:after="0" w:line="360" w:lineRule="auto"/>
        <w:jc w:val="both"/>
        <w:rPr>
          <w:color w:val="000000"/>
          <w:lang w:eastAsia="sk-SK"/>
        </w:rPr>
      </w:pPr>
      <w:bookmarkStart w:id="9" w:name="p1-2"/>
      <w:bookmarkEnd w:id="9"/>
      <w:r w:rsidRPr="008C6B45">
        <w:rPr>
          <w:color w:val="000000"/>
          <w:lang w:eastAsia="sk-SK"/>
        </w:rPr>
        <w:t xml:space="preserve">Za pracovnoprávny vzťah sa na účely tohto zákona považuje </w:t>
      </w:r>
      <w:r w:rsidR="00B36078" w:rsidRPr="008C6B45">
        <w:rPr>
          <w:color w:val="000000"/>
          <w:lang w:eastAsia="sk-SK"/>
        </w:rPr>
        <w:t>pracovný pomer, obdobný pracovný pomer,</w:t>
      </w:r>
      <w:r w:rsidRPr="008C6B45">
        <w:rPr>
          <w:color w:val="000000"/>
          <w:lang w:eastAsia="sk-SK"/>
        </w:rPr>
        <w:t xml:space="preserve"> štátnozamestnanecký pomer </w:t>
      </w:r>
      <w:r w:rsidR="003E6DE1" w:rsidRPr="008C6B45">
        <w:rPr>
          <w:color w:val="000000"/>
          <w:lang w:eastAsia="sk-SK"/>
        </w:rPr>
        <w:t>alebo</w:t>
      </w:r>
      <w:r w:rsidRPr="008C6B45">
        <w:rPr>
          <w:color w:val="000000"/>
          <w:lang w:eastAsia="sk-SK"/>
        </w:rPr>
        <w:t xml:space="preserve"> služobný pomer</w:t>
      </w:r>
      <w:r w:rsidR="003753F5">
        <w:rPr>
          <w:color w:val="000000"/>
          <w:lang w:eastAsia="sk-SK"/>
        </w:rPr>
        <w:t xml:space="preserve"> -</w:t>
      </w:r>
      <w:r w:rsidR="00D02443" w:rsidRPr="008C6B45">
        <w:rPr>
          <w:color w:val="000000"/>
          <w:lang w:eastAsia="sk-SK"/>
        </w:rPr>
        <w:t xml:space="preserve"> </w:t>
      </w:r>
      <w:r w:rsidR="00D02443" w:rsidRPr="003753F5">
        <w:rPr>
          <w:color w:val="000000"/>
          <w:lang w:eastAsia="sk-SK"/>
        </w:rPr>
        <w:t>§</w:t>
      </w:r>
      <w:r w:rsidR="003753F5" w:rsidRPr="003753F5">
        <w:rPr>
          <w:color w:val="000000"/>
          <w:lang w:eastAsia="sk-SK"/>
        </w:rPr>
        <w:t xml:space="preserve"> </w:t>
      </w:r>
      <w:r w:rsidR="00D02443" w:rsidRPr="003753F5">
        <w:rPr>
          <w:color w:val="000000"/>
          <w:lang w:eastAsia="sk-SK"/>
        </w:rPr>
        <w:t>2</w:t>
      </w:r>
      <w:r w:rsidR="003753F5" w:rsidRPr="003753F5">
        <w:rPr>
          <w:color w:val="000000"/>
          <w:lang w:eastAsia="sk-SK"/>
        </w:rPr>
        <w:t xml:space="preserve"> </w:t>
      </w:r>
      <w:r w:rsidR="000306E0" w:rsidRPr="003753F5">
        <w:rPr>
          <w:color w:val="000000"/>
          <w:lang w:eastAsia="sk-SK"/>
        </w:rPr>
        <w:t xml:space="preserve">písm. </w:t>
      </w:r>
      <w:r w:rsidR="00D02443" w:rsidRPr="003753F5">
        <w:rPr>
          <w:color w:val="000000"/>
          <w:lang w:eastAsia="sk-SK"/>
        </w:rPr>
        <w:t>e)</w:t>
      </w:r>
      <w:r w:rsidR="003753F5">
        <w:rPr>
          <w:color w:val="000000"/>
          <w:lang w:eastAsia="sk-SK"/>
        </w:rPr>
        <w:t>.</w:t>
      </w:r>
    </w:p>
    <w:p w14:paraId="146CB27F" w14:textId="77777777" w:rsidR="009231CA" w:rsidRDefault="009231CA" w:rsidP="003F255D">
      <w:pPr>
        <w:spacing w:after="0" w:line="360" w:lineRule="auto"/>
        <w:jc w:val="both"/>
        <w:rPr>
          <w:color w:val="000000"/>
          <w:lang w:eastAsia="sk-SK"/>
        </w:rPr>
      </w:pPr>
      <w:bookmarkStart w:id="10" w:name="p1-3"/>
      <w:bookmarkStart w:id="11" w:name="p1-4"/>
      <w:bookmarkEnd w:id="10"/>
      <w:bookmarkEnd w:id="11"/>
      <w:r>
        <w:rPr>
          <w:color w:val="000000"/>
          <w:lang w:eastAsia="sk-SK"/>
        </w:rPr>
        <w:t xml:space="preserve">Týmto zákonom nie je dotknutá povinnosť oznámenia trestného činu alebo prekazenia trestného činu. </w:t>
      </w:r>
    </w:p>
    <w:p w14:paraId="2908677D" w14:textId="77777777" w:rsidR="00334C54" w:rsidRPr="00F94A14" w:rsidRDefault="00334C54" w:rsidP="003F255D">
      <w:pPr>
        <w:spacing w:after="0" w:line="360" w:lineRule="auto"/>
        <w:jc w:val="both"/>
        <w:rPr>
          <w:lang w:eastAsia="sk-SK"/>
        </w:rPr>
      </w:pPr>
      <w:r w:rsidRPr="00D26943">
        <w:rPr>
          <w:color w:val="000000"/>
          <w:lang w:eastAsia="sk-SK"/>
        </w:rPr>
        <w:t>Oznamovanie protispoločenskej činnosti sa nepovažuje za porušenie zmluvnej povinnosti zachovávať mlčanlivosť ani za porušenie povinnosti zachovávať mlčanlivosť podľa osobitn</w:t>
      </w:r>
      <w:r w:rsidR="008C6B45">
        <w:rPr>
          <w:color w:val="000000"/>
          <w:lang w:eastAsia="sk-SK"/>
        </w:rPr>
        <w:t>ých predpisov</w:t>
      </w:r>
      <w:r w:rsidRPr="00D26943">
        <w:rPr>
          <w:color w:val="000000"/>
          <w:lang w:eastAsia="sk-SK"/>
        </w:rPr>
        <w:t xml:space="preserve">, ak ide o povinnosť vyplývajúcu z výkonu zamestnania, povolania, </w:t>
      </w:r>
      <w:r w:rsidRPr="00F94A14">
        <w:rPr>
          <w:lang w:eastAsia="sk-SK"/>
        </w:rPr>
        <w:t xml:space="preserve">postavenia alebo funkcie a nejde o povinnosť mlčanlivosti </w:t>
      </w:r>
      <w:r w:rsidR="008C6B45">
        <w:rPr>
          <w:lang w:eastAsia="sk-SK"/>
        </w:rPr>
        <w:t xml:space="preserve">v súvislosti s ochranou utajovaných skutočností, poštového tajomstva, obchodného tajomstva, </w:t>
      </w:r>
      <w:r w:rsidR="008C6B45">
        <w:rPr>
          <w:lang w:eastAsia="sk-SK"/>
        </w:rPr>
        <w:lastRenderedPageBreak/>
        <w:t xml:space="preserve">bankového tajomstva, telekomunikačného tajomstva alebo daňového tajomstva, ochranou dôverných štatistických údajov, nejde o povinnosť mlčanlivosti v súvislosti s poskytovaním a sprístupňovaním údajov zo zdravotnej dokumentácie, o povinnosť mlčanlivosti príslušníkov spravodajských služieb alebo o povinnosť mlčanlivosti pri poskytovaní právnych služieb. </w:t>
      </w:r>
    </w:p>
    <w:p w14:paraId="4276E679" w14:textId="77777777" w:rsidR="003F255D" w:rsidRPr="00D26943" w:rsidRDefault="003F255D" w:rsidP="003F255D">
      <w:pPr>
        <w:spacing w:after="0" w:line="360" w:lineRule="auto"/>
        <w:jc w:val="both"/>
        <w:rPr>
          <w:color w:val="FF0000"/>
          <w:lang w:eastAsia="sk-SK"/>
        </w:rPr>
      </w:pPr>
    </w:p>
    <w:p w14:paraId="66749568" w14:textId="77777777" w:rsidR="00B972BE" w:rsidRDefault="00B972BE" w:rsidP="00B972BE">
      <w:pPr>
        <w:spacing w:after="0" w:line="360" w:lineRule="auto"/>
        <w:ind w:firstLine="708"/>
        <w:jc w:val="both"/>
        <w:rPr>
          <w:b/>
        </w:rPr>
      </w:pPr>
      <w:r w:rsidRPr="00460CB5">
        <w:t xml:space="preserve">Prijatím novej právnej úpravy </w:t>
      </w:r>
      <w:r w:rsidR="00C06A73" w:rsidRPr="002D2746">
        <w:rPr>
          <w:b/>
        </w:rPr>
        <w:t>sa upravujú</w:t>
      </w:r>
      <w:r w:rsidRPr="00460CB5">
        <w:t xml:space="preserve"> Železniciam Slovenskej republiky  povinnosti, ktoré spočívajú v</w:t>
      </w:r>
      <w:r w:rsidR="002D2746">
        <w:t> </w:t>
      </w:r>
      <w:r w:rsidR="002D2746" w:rsidRPr="002D2746">
        <w:rPr>
          <w:b/>
        </w:rPr>
        <w:t>zabezpečení</w:t>
      </w:r>
      <w:r w:rsidR="002D2746">
        <w:t xml:space="preserve"> </w:t>
      </w:r>
      <w:r w:rsidRPr="00460CB5">
        <w:t xml:space="preserve"> vnútorného systému </w:t>
      </w:r>
      <w:r w:rsidR="009707E5">
        <w:t>preverovania</w:t>
      </w:r>
      <w:r w:rsidR="00C06A73">
        <w:t xml:space="preserve"> </w:t>
      </w:r>
      <w:r w:rsidR="009707E5">
        <w:t>oznámení</w:t>
      </w:r>
      <w:r w:rsidRPr="00460CB5">
        <w:t xml:space="preserve">, vedení evidencie </w:t>
      </w:r>
      <w:r w:rsidR="009707E5" w:rsidRPr="002D2746">
        <w:rPr>
          <w:b/>
          <w:color w:val="000099"/>
        </w:rPr>
        <w:t>oznámení</w:t>
      </w:r>
      <w:r w:rsidRPr="00733CF0">
        <w:rPr>
          <w:b/>
          <w:color w:val="0070C0"/>
        </w:rPr>
        <w:t xml:space="preserve"> </w:t>
      </w:r>
      <w:r w:rsidR="002D2746" w:rsidRPr="00733CF0">
        <w:t>(podľa pôvodného zákona</w:t>
      </w:r>
      <w:r w:rsidR="002D2746" w:rsidRPr="00733CF0">
        <w:rPr>
          <w:b/>
        </w:rPr>
        <w:t xml:space="preserve"> podnetov</w:t>
      </w:r>
      <w:r w:rsidR="002D2746" w:rsidRPr="00733CF0">
        <w:t>)</w:t>
      </w:r>
      <w:r w:rsidR="002D2746">
        <w:t xml:space="preserve"> </w:t>
      </w:r>
      <w:r w:rsidRPr="00460CB5">
        <w:t xml:space="preserve">týkajúcich sa oznamovania pochybných praktík, podozrivej činnosti </w:t>
      </w:r>
      <w:r w:rsidRPr="004C58EB">
        <w:rPr>
          <w:b/>
        </w:rPr>
        <w:t>so závažným protispoločenským charakterom.</w:t>
      </w:r>
    </w:p>
    <w:p w14:paraId="2194B4BD" w14:textId="77777777" w:rsidR="008C6B45" w:rsidRPr="004C58EB" w:rsidRDefault="008C6B45" w:rsidP="00B972BE">
      <w:pPr>
        <w:spacing w:after="0" w:line="360" w:lineRule="auto"/>
        <w:ind w:firstLine="708"/>
        <w:jc w:val="both"/>
        <w:rPr>
          <w:b/>
        </w:rPr>
      </w:pPr>
    </w:p>
    <w:p w14:paraId="60E67719" w14:textId="77777777" w:rsidR="00733CF0" w:rsidRDefault="003F255D" w:rsidP="005B5119">
      <w:pPr>
        <w:pStyle w:val="Nadpis1"/>
        <w:keepLines/>
        <w:autoSpaceDE/>
        <w:autoSpaceDN/>
        <w:spacing w:before="0" w:after="0" w:line="360" w:lineRule="auto"/>
        <w:jc w:val="both"/>
        <w:rPr>
          <w:rFonts w:cs="Arial"/>
          <w:sz w:val="28"/>
          <w:szCs w:val="28"/>
        </w:rPr>
      </w:pPr>
      <w:bookmarkStart w:id="12" w:name="_Toc18573519"/>
      <w:r w:rsidRPr="00733CF0">
        <w:rPr>
          <w:rFonts w:cs="Arial"/>
          <w:sz w:val="28"/>
          <w:szCs w:val="28"/>
        </w:rPr>
        <w:t xml:space="preserve">Vymedzenie </w:t>
      </w:r>
      <w:r w:rsidR="00733CF0">
        <w:rPr>
          <w:rFonts w:cs="Arial"/>
          <w:sz w:val="28"/>
          <w:szCs w:val="28"/>
        </w:rPr>
        <w:t xml:space="preserve"> </w:t>
      </w:r>
      <w:r w:rsidRPr="00733CF0">
        <w:rPr>
          <w:rFonts w:cs="Arial"/>
          <w:sz w:val="28"/>
          <w:szCs w:val="28"/>
        </w:rPr>
        <w:t xml:space="preserve">základných </w:t>
      </w:r>
      <w:r w:rsidR="00733CF0">
        <w:rPr>
          <w:rFonts w:cs="Arial"/>
          <w:sz w:val="28"/>
          <w:szCs w:val="28"/>
        </w:rPr>
        <w:t xml:space="preserve"> </w:t>
      </w:r>
      <w:r w:rsidRPr="00733CF0">
        <w:rPr>
          <w:rFonts w:cs="Arial"/>
          <w:sz w:val="28"/>
          <w:szCs w:val="28"/>
        </w:rPr>
        <w:t>pojmov</w:t>
      </w:r>
      <w:r w:rsidR="001B7B94" w:rsidRPr="00733CF0">
        <w:rPr>
          <w:rFonts w:cs="Arial"/>
          <w:sz w:val="28"/>
          <w:szCs w:val="28"/>
        </w:rPr>
        <w:t xml:space="preserve"> </w:t>
      </w:r>
      <w:r w:rsidR="00733CF0">
        <w:rPr>
          <w:rFonts w:cs="Arial"/>
          <w:sz w:val="28"/>
          <w:szCs w:val="28"/>
        </w:rPr>
        <w:t xml:space="preserve"> </w:t>
      </w:r>
      <w:r w:rsidR="001B7B94" w:rsidRPr="00733CF0">
        <w:rPr>
          <w:rFonts w:cs="Arial"/>
          <w:sz w:val="28"/>
          <w:szCs w:val="28"/>
        </w:rPr>
        <w:t xml:space="preserve">v zmysle zákona </w:t>
      </w:r>
    </w:p>
    <w:p w14:paraId="0473DC04" w14:textId="77777777" w:rsidR="00286DAC" w:rsidRPr="00733CF0" w:rsidRDefault="00733CF0" w:rsidP="005B5119">
      <w:pPr>
        <w:pStyle w:val="Nadpis1"/>
        <w:keepLines/>
        <w:numPr>
          <w:ilvl w:val="0"/>
          <w:numId w:val="0"/>
        </w:numPr>
        <w:autoSpaceDE/>
        <w:autoSpaceDN/>
        <w:spacing w:before="0" w:after="0" w:line="360" w:lineRule="auto"/>
        <w:ind w:firstLine="567"/>
        <w:jc w:val="both"/>
        <w:rPr>
          <w:rFonts w:cs="Arial"/>
          <w:sz w:val="28"/>
          <w:szCs w:val="28"/>
        </w:rPr>
      </w:pPr>
      <w:r w:rsidRPr="00733CF0">
        <w:rPr>
          <w:rFonts w:cs="Arial"/>
          <w:sz w:val="28"/>
          <w:szCs w:val="28"/>
        </w:rPr>
        <w:t>č</w:t>
      </w:r>
      <w:r>
        <w:rPr>
          <w:rFonts w:cs="Arial"/>
          <w:sz w:val="28"/>
          <w:szCs w:val="28"/>
        </w:rPr>
        <w:t>.</w:t>
      </w:r>
      <w:r w:rsidR="001B7B94" w:rsidRPr="00733CF0">
        <w:rPr>
          <w:rFonts w:cs="Arial"/>
          <w:sz w:val="28"/>
          <w:szCs w:val="28"/>
        </w:rPr>
        <w:t xml:space="preserve"> </w:t>
      </w:r>
      <w:r w:rsidR="00D02443" w:rsidRPr="00733CF0">
        <w:rPr>
          <w:rFonts w:cs="Arial"/>
          <w:sz w:val="28"/>
          <w:szCs w:val="28"/>
        </w:rPr>
        <w:t>54/2019</w:t>
      </w:r>
      <w:r w:rsidR="001B7B94" w:rsidRPr="00733CF0">
        <w:rPr>
          <w:rFonts w:cs="Arial"/>
          <w:sz w:val="28"/>
          <w:szCs w:val="28"/>
        </w:rPr>
        <w:t xml:space="preserve"> Z.</w:t>
      </w:r>
      <w:r w:rsidR="00AA58C8" w:rsidRPr="00733CF0">
        <w:rPr>
          <w:rFonts w:cs="Arial"/>
          <w:sz w:val="28"/>
          <w:szCs w:val="28"/>
        </w:rPr>
        <w:t> z</w:t>
      </w:r>
      <w:r w:rsidR="001B7B94" w:rsidRPr="00733CF0">
        <w:rPr>
          <w:rFonts w:cs="Arial"/>
          <w:sz w:val="28"/>
          <w:szCs w:val="28"/>
        </w:rPr>
        <w:t>.</w:t>
      </w:r>
      <w:bookmarkEnd w:id="12"/>
    </w:p>
    <w:p w14:paraId="6BCC4870" w14:textId="77777777" w:rsidR="00372C88" w:rsidRDefault="00372C88" w:rsidP="005B5119">
      <w:pPr>
        <w:pStyle w:val="Default"/>
        <w:spacing w:after="240" w:line="360" w:lineRule="auto"/>
        <w:jc w:val="both"/>
      </w:pPr>
      <w:r w:rsidRPr="00B9180F">
        <w:rPr>
          <w:b/>
        </w:rPr>
        <w:t>Oznamovateľom</w:t>
      </w:r>
      <w:r w:rsidRPr="00B9180F">
        <w:t xml:space="preserve"> je </w:t>
      </w:r>
      <w:r w:rsidRPr="00372C88">
        <w:t xml:space="preserve">v zmysle § 2 </w:t>
      </w:r>
      <w:r w:rsidRPr="00733CF0">
        <w:t xml:space="preserve"> písm. a)</w:t>
      </w:r>
      <w:r>
        <w:t xml:space="preserve"> </w:t>
      </w:r>
      <w:r w:rsidRPr="00B9180F">
        <w:t xml:space="preserve">fyzická osoba, ktorá v dobrej viere urobí oznámenie orgánu príslušnému na </w:t>
      </w:r>
      <w:r w:rsidRPr="00DF78AF">
        <w:t>prijatie oznámenia</w:t>
      </w:r>
      <w:r w:rsidR="000306E0" w:rsidRPr="00DF78AF">
        <w:t xml:space="preserve">, úradu alebo zamestnávateľovi; </w:t>
      </w:r>
      <w:r w:rsidRPr="00DF78AF">
        <w:t xml:space="preserve"> za oznamovateľa </w:t>
      </w:r>
      <w:r w:rsidR="000306E0" w:rsidRPr="00DF78AF">
        <w:t xml:space="preserve"> sa </w:t>
      </w:r>
      <w:r w:rsidRPr="00DF78AF">
        <w:t xml:space="preserve"> považuje aj  blízka osoba</w:t>
      </w:r>
      <w:r w:rsidR="000306E0" w:rsidRPr="00DF78AF">
        <w:t xml:space="preserve"> oznamovateľa</w:t>
      </w:r>
      <w:r w:rsidRPr="00DF78AF">
        <w:t>,</w:t>
      </w:r>
      <w:r w:rsidR="003753F5" w:rsidRPr="00DF78AF">
        <w:t xml:space="preserve"> </w:t>
      </w:r>
      <w:r w:rsidR="000306E0" w:rsidRPr="00DF78AF">
        <w:t>ktorá</w:t>
      </w:r>
      <w:r w:rsidRPr="00DF78AF">
        <w:t xml:space="preserve"> je v pracovnoprávnom vzťahu k tomu istému zamestnávateľovi</w:t>
      </w:r>
      <w:r w:rsidR="003D07E2" w:rsidRPr="00DF78AF">
        <w:t xml:space="preserve"> ako oznamovateľ, k</w:t>
      </w:r>
      <w:r w:rsidR="003D07E2">
        <w:t xml:space="preserve"> zamestnávateľovi, ktorý je závislou osobou vo vzťahu k zamestnávateľovi oznamovateľa alebo k zamestnávateľovi, ktorý je založený alebo zriadený zamestnávateľom oznamovateľa. </w:t>
      </w:r>
      <w:r w:rsidRPr="00372C88">
        <w:t xml:space="preserve"> </w:t>
      </w:r>
      <w:r w:rsidRPr="00372C88">
        <w:rPr>
          <w:rFonts w:ascii="Times New Roman" w:eastAsia="Calibri" w:hAnsi="Times New Roman" w:cs="Times New Roman"/>
        </w:rPr>
        <w:t xml:space="preserve"> </w:t>
      </w:r>
      <w:r w:rsidRPr="00372C88">
        <w:t xml:space="preserve">Oznamovateľ môže súčasne s podaním podnetu, počas trestného konania alebo počas konania o správnom delikte požiadať podľa § 3 ods. 1 a § 5 ods. 1 zákona o poskytnutie ochrany. </w:t>
      </w:r>
    </w:p>
    <w:p w14:paraId="1703D95D" w14:textId="77777777" w:rsidR="00372C88" w:rsidRDefault="00372C88" w:rsidP="005B5119">
      <w:pPr>
        <w:spacing w:after="240" w:line="360" w:lineRule="auto"/>
        <w:ind w:firstLine="0"/>
        <w:jc w:val="both"/>
        <w:rPr>
          <w:color w:val="000000"/>
          <w:lang w:eastAsia="sk-SK"/>
        </w:rPr>
      </w:pPr>
      <w:bookmarkStart w:id="13" w:name="p2-1-f"/>
      <w:bookmarkStart w:id="14" w:name="p2-2"/>
      <w:bookmarkEnd w:id="13"/>
      <w:bookmarkEnd w:id="14"/>
      <w:r w:rsidRPr="00D26943">
        <w:rPr>
          <w:b/>
          <w:color w:val="000000"/>
          <w:lang w:eastAsia="sk-SK"/>
        </w:rPr>
        <w:t>Konaním v dobrej viere</w:t>
      </w:r>
      <w:r w:rsidRPr="00D26943">
        <w:rPr>
          <w:color w:val="000000"/>
          <w:lang w:eastAsia="sk-SK"/>
        </w:rPr>
        <w:t xml:space="preserve"> sa na účely tohto zákona rozumie konanie </w:t>
      </w:r>
      <w:r w:rsidR="009A0397">
        <w:rPr>
          <w:color w:val="000000"/>
          <w:lang w:eastAsia="sk-SK"/>
        </w:rPr>
        <w:t xml:space="preserve">fyzickej </w:t>
      </w:r>
      <w:r w:rsidRPr="00D26943">
        <w:rPr>
          <w:color w:val="000000"/>
          <w:lang w:eastAsia="sk-SK"/>
        </w:rPr>
        <w:t xml:space="preserve">osoby, ktorá vzhľadom na okolnosti, ktoré sú jej známe, a vedomosti, ktoré v čase </w:t>
      </w:r>
      <w:r w:rsidR="004E36BD">
        <w:rPr>
          <w:color w:val="000000"/>
          <w:lang w:eastAsia="sk-SK"/>
        </w:rPr>
        <w:t>o</w:t>
      </w:r>
      <w:r w:rsidR="009254B3">
        <w:rPr>
          <w:color w:val="000000"/>
          <w:lang w:eastAsia="sk-SK"/>
        </w:rPr>
        <w:t xml:space="preserve">známenia </w:t>
      </w:r>
      <w:r w:rsidRPr="00D26943">
        <w:rPr>
          <w:color w:val="000000"/>
          <w:lang w:eastAsia="sk-SK"/>
        </w:rPr>
        <w:t xml:space="preserve">má, </w:t>
      </w:r>
      <w:r w:rsidR="009254B3">
        <w:rPr>
          <w:color w:val="000000"/>
          <w:lang w:eastAsia="sk-SK"/>
        </w:rPr>
        <w:t>sa odôvodnene domnieva, že uvádzané skutočnosti sú pravdivé;</w:t>
      </w:r>
      <w:r w:rsidRPr="00D26943">
        <w:rPr>
          <w:color w:val="000000"/>
          <w:lang w:eastAsia="sk-SK"/>
        </w:rPr>
        <w:t xml:space="preserve"> v pochybnostiach sa konanie považuje za konanie v dobrej viere,</w:t>
      </w:r>
      <w:r w:rsidR="009254B3">
        <w:rPr>
          <w:color w:val="000000"/>
          <w:lang w:eastAsia="sk-SK"/>
        </w:rPr>
        <w:t xml:space="preserve"> dovtedy,</w:t>
      </w:r>
      <w:r w:rsidRPr="00D26943">
        <w:rPr>
          <w:color w:val="000000"/>
          <w:lang w:eastAsia="sk-SK"/>
        </w:rPr>
        <w:t xml:space="preserve"> kým sa nepreukáže opak.</w:t>
      </w:r>
    </w:p>
    <w:p w14:paraId="09B69530" w14:textId="77777777" w:rsidR="003132E4" w:rsidRPr="00283987" w:rsidRDefault="003132E4" w:rsidP="005B5119">
      <w:pPr>
        <w:autoSpaceDE/>
        <w:autoSpaceDN/>
        <w:spacing w:after="0" w:line="360" w:lineRule="auto"/>
        <w:ind w:firstLine="0"/>
        <w:jc w:val="both"/>
        <w:rPr>
          <w:lang w:eastAsia="sk-SK"/>
        </w:rPr>
      </w:pPr>
      <w:r>
        <w:rPr>
          <w:b/>
          <w:color w:val="000000"/>
          <w:lang w:eastAsia="sk-SK"/>
        </w:rPr>
        <w:t>Z</w:t>
      </w:r>
      <w:r w:rsidRPr="00D26943">
        <w:rPr>
          <w:b/>
          <w:color w:val="000000"/>
          <w:lang w:eastAsia="sk-SK"/>
        </w:rPr>
        <w:t>ávažnou protispoločenskou činnosťou</w:t>
      </w:r>
      <w:r>
        <w:rPr>
          <w:color w:val="000000"/>
          <w:lang w:eastAsia="sk-SK"/>
        </w:rPr>
        <w:t xml:space="preserve"> </w:t>
      </w:r>
      <w:r w:rsidRPr="00283987">
        <w:rPr>
          <w:lang w:eastAsia="sk-SK"/>
        </w:rPr>
        <w:t xml:space="preserve">je </w:t>
      </w:r>
      <w:r>
        <w:rPr>
          <w:lang w:eastAsia="sk-SK"/>
        </w:rPr>
        <w:t xml:space="preserve">v zmysle § 2 </w:t>
      </w:r>
      <w:r w:rsidR="00AD7861">
        <w:rPr>
          <w:lang w:eastAsia="sk-SK"/>
        </w:rPr>
        <w:t xml:space="preserve"> písm</w:t>
      </w:r>
      <w:r>
        <w:rPr>
          <w:lang w:eastAsia="sk-SK"/>
        </w:rPr>
        <w:t xml:space="preserve">. </w:t>
      </w:r>
      <w:r w:rsidR="00D02443" w:rsidRPr="004E36BD">
        <w:rPr>
          <w:lang w:eastAsia="sk-SK"/>
        </w:rPr>
        <w:t>d</w:t>
      </w:r>
      <w:r w:rsidRPr="004E36BD">
        <w:rPr>
          <w:lang w:eastAsia="sk-SK"/>
        </w:rPr>
        <w:t>)</w:t>
      </w:r>
      <w:r>
        <w:rPr>
          <w:lang w:eastAsia="sk-SK"/>
        </w:rPr>
        <w:t xml:space="preserve"> zákona</w:t>
      </w:r>
      <w:r w:rsidR="00AD7861">
        <w:rPr>
          <w:lang w:eastAsia="sk-SK"/>
        </w:rPr>
        <w:t>:</w:t>
      </w:r>
      <w:r>
        <w:rPr>
          <w:lang w:eastAsia="sk-SK"/>
        </w:rPr>
        <w:t xml:space="preserve">  </w:t>
      </w:r>
    </w:p>
    <w:p w14:paraId="3C860218" w14:textId="77777777" w:rsidR="003132E4" w:rsidRPr="00283987" w:rsidRDefault="003132E4" w:rsidP="005B5119">
      <w:pPr>
        <w:numPr>
          <w:ilvl w:val="1"/>
          <w:numId w:val="6"/>
        </w:numPr>
        <w:autoSpaceDE/>
        <w:autoSpaceDN/>
        <w:spacing w:after="0" w:line="360" w:lineRule="auto"/>
        <w:ind w:left="709" w:hanging="283"/>
        <w:jc w:val="both"/>
        <w:rPr>
          <w:lang w:eastAsia="sk-SK"/>
        </w:rPr>
      </w:pPr>
      <w:bookmarkStart w:id="15" w:name="f_5940459"/>
      <w:bookmarkEnd w:id="15"/>
      <w:r w:rsidRPr="00F65F09">
        <w:rPr>
          <w:lang w:eastAsia="sk-SK"/>
        </w:rPr>
        <w:t>trestný čin poškodzovania finančných záujmov Európsk</w:t>
      </w:r>
      <w:r w:rsidR="00AD7861">
        <w:rPr>
          <w:lang w:eastAsia="sk-SK"/>
        </w:rPr>
        <w:t>ej únie</w:t>
      </w:r>
      <w:r w:rsidRPr="00F65F09">
        <w:rPr>
          <w:lang w:eastAsia="sk-SK"/>
        </w:rPr>
        <w:t xml:space="preserve"> podľa </w:t>
      </w:r>
      <w:hyperlink r:id="rId16" w:tgtFrame="_blank" w:history="1">
        <w:r w:rsidRPr="00F65F09">
          <w:rPr>
            <w:lang w:eastAsia="sk-SK"/>
          </w:rPr>
          <w:t xml:space="preserve">§ 261 až </w:t>
        </w:r>
        <w:r>
          <w:rPr>
            <w:lang w:eastAsia="sk-SK"/>
          </w:rPr>
          <w:t xml:space="preserve">§ </w:t>
        </w:r>
        <w:r w:rsidRPr="00F65F09">
          <w:rPr>
            <w:lang w:eastAsia="sk-SK"/>
          </w:rPr>
          <w:t xml:space="preserve">263 </w:t>
        </w:r>
        <w:r w:rsidR="00AD7861">
          <w:rPr>
            <w:lang w:eastAsia="sk-SK"/>
          </w:rPr>
          <w:t xml:space="preserve">Trestného zákona, </w:t>
        </w:r>
      </w:hyperlink>
      <w:r w:rsidR="00AD7861">
        <w:rPr>
          <w:lang w:eastAsia="sk-SK"/>
        </w:rPr>
        <w:t>trestný čin machinácií pri verejnom obstarávaní a verejnej dražbe podľa § 266 až 268</w:t>
      </w:r>
      <w:r w:rsidR="005A2DEE">
        <w:rPr>
          <w:lang w:eastAsia="sk-SK"/>
        </w:rPr>
        <w:t xml:space="preserve"> Trestného zákona</w:t>
      </w:r>
      <w:r w:rsidR="00AD7861">
        <w:rPr>
          <w:lang w:eastAsia="sk-SK"/>
        </w:rPr>
        <w:t>, trestné činy verejných činiteľov podľa § 326 až § 327a Trestného zákona alebo trestné činy korupcie podľa § 328 až 336b Trestného zákona,</w:t>
      </w:r>
    </w:p>
    <w:p w14:paraId="7C0B1A46" w14:textId="77777777" w:rsidR="000253A0" w:rsidRDefault="00AD7861" w:rsidP="005B5119">
      <w:pPr>
        <w:numPr>
          <w:ilvl w:val="1"/>
          <w:numId w:val="6"/>
        </w:numPr>
        <w:autoSpaceDE/>
        <w:autoSpaceDN/>
        <w:spacing w:after="0" w:line="360" w:lineRule="auto"/>
        <w:ind w:left="709" w:hanging="283"/>
        <w:jc w:val="both"/>
        <w:rPr>
          <w:lang w:eastAsia="sk-SK"/>
        </w:rPr>
      </w:pPr>
      <w:r>
        <w:rPr>
          <w:lang w:eastAsia="sk-SK"/>
        </w:rPr>
        <w:t xml:space="preserve"> trestný čin, za ktorý Trestný zákon ustanovuje trest odňatia slobody s hornou </w:t>
      </w:r>
    </w:p>
    <w:p w14:paraId="50FBDB2D" w14:textId="77777777" w:rsidR="003132E4" w:rsidRPr="00283987" w:rsidRDefault="000253A0" w:rsidP="000253A0">
      <w:pPr>
        <w:autoSpaceDE/>
        <w:autoSpaceDN/>
        <w:spacing w:after="0" w:line="360" w:lineRule="auto"/>
        <w:ind w:left="709" w:firstLine="0"/>
        <w:jc w:val="both"/>
        <w:rPr>
          <w:lang w:eastAsia="sk-SK"/>
        </w:rPr>
      </w:pPr>
      <w:r>
        <w:rPr>
          <w:lang w:eastAsia="sk-SK"/>
        </w:rPr>
        <w:t xml:space="preserve"> </w:t>
      </w:r>
      <w:r w:rsidR="00AD7861">
        <w:rPr>
          <w:lang w:eastAsia="sk-SK"/>
        </w:rPr>
        <w:t>hranicou trestnej sadzby prevyšujúcou tri roky,</w:t>
      </w:r>
      <w:r w:rsidR="003132E4" w:rsidRPr="00F65F09">
        <w:rPr>
          <w:lang w:eastAsia="sk-SK"/>
        </w:rPr>
        <w:t xml:space="preserve"> </w:t>
      </w:r>
    </w:p>
    <w:p w14:paraId="69142EFA" w14:textId="77777777" w:rsidR="000253A0" w:rsidRDefault="005A2DEE" w:rsidP="005B5119">
      <w:pPr>
        <w:numPr>
          <w:ilvl w:val="1"/>
          <w:numId w:val="6"/>
        </w:numPr>
        <w:autoSpaceDE/>
        <w:autoSpaceDN/>
        <w:spacing w:after="0" w:line="360" w:lineRule="auto"/>
        <w:ind w:left="709" w:hanging="283"/>
        <w:jc w:val="both"/>
        <w:rPr>
          <w:lang w:eastAsia="sk-SK"/>
        </w:rPr>
      </w:pPr>
      <w:r>
        <w:rPr>
          <w:lang w:eastAsia="sk-SK"/>
        </w:rPr>
        <w:t xml:space="preserve"> správny delikt, za ktorý možno uložiť pokutu s hornou hranicou určenou </w:t>
      </w:r>
      <w:r w:rsidR="000253A0">
        <w:rPr>
          <w:lang w:eastAsia="sk-SK"/>
        </w:rPr>
        <w:t xml:space="preserve"> </w:t>
      </w:r>
    </w:p>
    <w:p w14:paraId="465B20A9" w14:textId="77777777" w:rsidR="003132E4" w:rsidRPr="00283987" w:rsidRDefault="000253A0" w:rsidP="000253A0">
      <w:pPr>
        <w:autoSpaceDE/>
        <w:autoSpaceDN/>
        <w:spacing w:after="0" w:line="360" w:lineRule="auto"/>
        <w:ind w:left="709" w:firstLine="0"/>
        <w:jc w:val="both"/>
        <w:rPr>
          <w:lang w:eastAsia="sk-SK"/>
        </w:rPr>
      </w:pPr>
      <w:r>
        <w:rPr>
          <w:lang w:eastAsia="sk-SK"/>
        </w:rPr>
        <w:t xml:space="preserve"> </w:t>
      </w:r>
      <w:r w:rsidR="005A2DEE">
        <w:rPr>
          <w:lang w:eastAsia="sk-SK"/>
        </w:rPr>
        <w:t>výpočtom, alebo</w:t>
      </w:r>
    </w:p>
    <w:p w14:paraId="3100C631" w14:textId="77777777" w:rsidR="000253A0" w:rsidRDefault="005A2DEE" w:rsidP="005B5119">
      <w:pPr>
        <w:numPr>
          <w:ilvl w:val="1"/>
          <w:numId w:val="6"/>
        </w:numPr>
        <w:autoSpaceDE/>
        <w:autoSpaceDN/>
        <w:spacing w:after="0" w:line="360" w:lineRule="auto"/>
        <w:ind w:left="709" w:hanging="283"/>
        <w:jc w:val="both"/>
        <w:rPr>
          <w:lang w:eastAsia="sk-SK"/>
        </w:rPr>
      </w:pPr>
      <w:r>
        <w:rPr>
          <w:lang w:eastAsia="sk-SK"/>
        </w:rPr>
        <w:t xml:space="preserve"> správny delikt, za ktorý možno uložiť pokutu s hornou hranicou vo výške najmene</w:t>
      </w:r>
      <w:r w:rsidR="000253A0">
        <w:rPr>
          <w:lang w:eastAsia="sk-SK"/>
        </w:rPr>
        <w:t xml:space="preserve">j   </w:t>
      </w:r>
    </w:p>
    <w:p w14:paraId="05C014A1" w14:textId="77777777" w:rsidR="003132E4" w:rsidRPr="00283987" w:rsidRDefault="000253A0" w:rsidP="000253A0">
      <w:pPr>
        <w:autoSpaceDE/>
        <w:autoSpaceDN/>
        <w:spacing w:after="0" w:line="360" w:lineRule="auto"/>
        <w:ind w:left="709" w:firstLine="0"/>
        <w:jc w:val="both"/>
        <w:rPr>
          <w:lang w:eastAsia="sk-SK"/>
        </w:rPr>
      </w:pPr>
      <w:r>
        <w:rPr>
          <w:lang w:eastAsia="sk-SK"/>
        </w:rPr>
        <w:t xml:space="preserve"> </w:t>
      </w:r>
      <w:r w:rsidR="005A2DEE">
        <w:rPr>
          <w:lang w:eastAsia="sk-SK"/>
        </w:rPr>
        <w:t>30 000 eur.</w:t>
      </w:r>
    </w:p>
    <w:p w14:paraId="34E41B43" w14:textId="77777777" w:rsidR="006C79F8" w:rsidRDefault="006C79F8" w:rsidP="004F7C68">
      <w:pPr>
        <w:spacing w:after="0" w:line="360" w:lineRule="auto"/>
        <w:ind w:firstLine="0"/>
        <w:jc w:val="both"/>
        <w:rPr>
          <w:color w:val="000000"/>
          <w:lang w:eastAsia="sk-SK"/>
        </w:rPr>
      </w:pPr>
      <w:bookmarkStart w:id="16" w:name="f_5940460"/>
      <w:bookmarkStart w:id="17" w:name="f_5940461"/>
      <w:bookmarkStart w:id="18" w:name="p2-1-d-1"/>
      <w:bookmarkEnd w:id="16"/>
      <w:bookmarkEnd w:id="17"/>
      <w:bookmarkEnd w:id="18"/>
    </w:p>
    <w:p w14:paraId="2DF6AAB7" w14:textId="77777777" w:rsidR="005B5119" w:rsidRDefault="0084394E" w:rsidP="00CC60E5">
      <w:pPr>
        <w:spacing w:after="0" w:line="360" w:lineRule="auto"/>
        <w:ind w:firstLine="0"/>
        <w:jc w:val="both"/>
        <w:rPr>
          <w:b/>
          <w:color w:val="000000"/>
          <w:lang w:eastAsia="sk-SK"/>
        </w:rPr>
      </w:pPr>
      <w:bookmarkStart w:id="19" w:name="p2-3"/>
      <w:bookmarkEnd w:id="19"/>
      <w:r w:rsidRPr="005B5119">
        <w:rPr>
          <w:b/>
          <w:color w:val="000000"/>
          <w:lang w:eastAsia="sk-SK"/>
        </w:rPr>
        <w:t>Zamestnávateľ je povinný</w:t>
      </w:r>
      <w:r w:rsidR="005B5119">
        <w:rPr>
          <w:b/>
          <w:color w:val="000000"/>
          <w:lang w:eastAsia="sk-SK"/>
        </w:rPr>
        <w:t>:</w:t>
      </w:r>
    </w:p>
    <w:p w14:paraId="6AFFEBFF" w14:textId="77777777" w:rsidR="005B5119" w:rsidRPr="005B5119" w:rsidRDefault="0084394E" w:rsidP="005B5119">
      <w:pPr>
        <w:pStyle w:val="Odsekzoznamu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sk-SK"/>
        </w:rPr>
      </w:pPr>
      <w:r w:rsidRPr="005B5119">
        <w:rPr>
          <w:rFonts w:ascii="Arial" w:hAnsi="Arial" w:cs="Arial"/>
          <w:b/>
          <w:color w:val="000000"/>
          <w:sz w:val="24"/>
          <w:szCs w:val="24"/>
          <w:lang w:eastAsia="sk-SK"/>
        </w:rPr>
        <w:t xml:space="preserve">určiť </w:t>
      </w:r>
      <w:r w:rsidR="00736C76" w:rsidRPr="005B5119">
        <w:rPr>
          <w:rFonts w:ascii="Arial" w:hAnsi="Arial" w:cs="Arial"/>
          <w:b/>
          <w:color w:val="000000"/>
          <w:sz w:val="24"/>
          <w:szCs w:val="24"/>
          <w:lang w:eastAsia="sk-SK"/>
        </w:rPr>
        <w:t>zodpovednú osobu</w:t>
      </w:r>
      <w:r w:rsidR="00736C76" w:rsidRPr="005B5119">
        <w:rPr>
          <w:rFonts w:ascii="Arial" w:hAnsi="Arial" w:cs="Arial"/>
          <w:color w:val="000000"/>
          <w:sz w:val="24"/>
          <w:szCs w:val="24"/>
          <w:lang w:eastAsia="sk-SK"/>
        </w:rPr>
        <w:t xml:space="preserve"> s odbornými predp</w:t>
      </w:r>
      <w:r w:rsidR="00311658" w:rsidRPr="005B5119">
        <w:rPr>
          <w:rFonts w:ascii="Arial" w:hAnsi="Arial" w:cs="Arial"/>
          <w:color w:val="000000"/>
          <w:sz w:val="24"/>
          <w:szCs w:val="24"/>
          <w:lang w:eastAsia="sk-SK"/>
        </w:rPr>
        <w:t>o</w:t>
      </w:r>
      <w:r w:rsidR="00736C76" w:rsidRPr="005B5119">
        <w:rPr>
          <w:rFonts w:ascii="Arial" w:hAnsi="Arial" w:cs="Arial"/>
          <w:color w:val="000000"/>
          <w:sz w:val="24"/>
          <w:szCs w:val="24"/>
          <w:lang w:eastAsia="sk-SK"/>
        </w:rPr>
        <w:t xml:space="preserve">kladmi  na plnenie úloh  v zmysle § 10 a § 11 </w:t>
      </w:r>
      <w:r w:rsidR="00615693" w:rsidRPr="005B5119">
        <w:rPr>
          <w:rFonts w:ascii="Arial" w:hAnsi="Arial" w:cs="Arial"/>
          <w:color w:val="000000"/>
          <w:sz w:val="24"/>
          <w:szCs w:val="24"/>
          <w:lang w:eastAsia="sk-SK"/>
        </w:rPr>
        <w:t>zákona.</w:t>
      </w:r>
      <w:r w:rsidR="00736C76" w:rsidRPr="005B5119">
        <w:rPr>
          <w:rFonts w:ascii="Arial" w:hAnsi="Arial" w:cs="Arial"/>
          <w:color w:val="000000"/>
          <w:sz w:val="24"/>
          <w:szCs w:val="24"/>
          <w:lang w:eastAsia="sk-SK"/>
        </w:rPr>
        <w:t xml:space="preserve"> </w:t>
      </w:r>
      <w:r w:rsidR="00615693" w:rsidRPr="005B5119">
        <w:rPr>
          <w:rFonts w:ascii="Arial" w:hAnsi="Arial" w:cs="Arial"/>
          <w:color w:val="000000"/>
          <w:sz w:val="24"/>
          <w:szCs w:val="24"/>
          <w:lang w:eastAsia="sk-SK"/>
        </w:rPr>
        <w:t>Z</w:t>
      </w:r>
      <w:r w:rsidR="00736C76" w:rsidRPr="005B5119">
        <w:rPr>
          <w:rFonts w:ascii="Arial" w:hAnsi="Arial" w:cs="Arial"/>
          <w:color w:val="000000"/>
          <w:sz w:val="24"/>
          <w:szCs w:val="24"/>
          <w:lang w:eastAsia="sk-SK"/>
        </w:rPr>
        <w:t>odpovedn</w:t>
      </w:r>
      <w:r w:rsidR="00615693" w:rsidRPr="005B5119">
        <w:rPr>
          <w:rFonts w:ascii="Arial" w:hAnsi="Arial" w:cs="Arial"/>
          <w:color w:val="000000"/>
          <w:sz w:val="24"/>
          <w:szCs w:val="24"/>
          <w:lang w:eastAsia="sk-SK"/>
        </w:rPr>
        <w:t>á</w:t>
      </w:r>
      <w:r w:rsidR="00736C76" w:rsidRPr="005B5119">
        <w:rPr>
          <w:rFonts w:ascii="Arial" w:hAnsi="Arial" w:cs="Arial"/>
          <w:color w:val="000000"/>
          <w:sz w:val="24"/>
          <w:szCs w:val="24"/>
          <w:lang w:eastAsia="sk-SK"/>
        </w:rPr>
        <w:t xml:space="preserve"> osob</w:t>
      </w:r>
      <w:r w:rsidR="00615693" w:rsidRPr="005B5119">
        <w:rPr>
          <w:rFonts w:ascii="Arial" w:hAnsi="Arial" w:cs="Arial"/>
          <w:color w:val="000000"/>
          <w:sz w:val="24"/>
          <w:szCs w:val="24"/>
          <w:lang w:eastAsia="sk-SK"/>
        </w:rPr>
        <w:t>a</w:t>
      </w:r>
      <w:r w:rsidR="00736C76" w:rsidRPr="005B5119">
        <w:rPr>
          <w:rFonts w:ascii="Arial" w:hAnsi="Arial" w:cs="Arial"/>
          <w:color w:val="000000"/>
          <w:sz w:val="24"/>
          <w:szCs w:val="24"/>
          <w:lang w:eastAsia="sk-SK"/>
        </w:rPr>
        <w:t xml:space="preserve"> </w:t>
      </w:r>
      <w:r w:rsidR="00615693" w:rsidRPr="005B5119">
        <w:rPr>
          <w:rFonts w:ascii="Arial" w:hAnsi="Arial" w:cs="Arial"/>
          <w:color w:val="000000"/>
          <w:sz w:val="24"/>
          <w:szCs w:val="24"/>
          <w:lang w:eastAsia="sk-SK"/>
        </w:rPr>
        <w:t xml:space="preserve">musí mať umožnené </w:t>
      </w:r>
      <w:r w:rsidR="00736C76" w:rsidRPr="005B5119">
        <w:rPr>
          <w:rFonts w:ascii="Arial" w:hAnsi="Arial" w:cs="Arial"/>
          <w:color w:val="000000"/>
          <w:sz w:val="24"/>
          <w:szCs w:val="24"/>
          <w:lang w:eastAsia="sk-SK"/>
        </w:rPr>
        <w:t xml:space="preserve">nezávislé plnenie </w:t>
      </w:r>
      <w:r w:rsidR="004F3FE5" w:rsidRPr="005B5119">
        <w:rPr>
          <w:rFonts w:ascii="Arial" w:hAnsi="Arial" w:cs="Arial"/>
          <w:color w:val="000000"/>
          <w:sz w:val="24"/>
          <w:szCs w:val="24"/>
          <w:lang w:eastAsia="sk-SK"/>
        </w:rPr>
        <w:t xml:space="preserve">svojich </w:t>
      </w:r>
      <w:r w:rsidR="00736C76" w:rsidRPr="005B5119">
        <w:rPr>
          <w:rFonts w:ascii="Arial" w:hAnsi="Arial" w:cs="Arial"/>
          <w:color w:val="000000"/>
          <w:sz w:val="24"/>
          <w:szCs w:val="24"/>
          <w:lang w:eastAsia="sk-SK"/>
        </w:rPr>
        <w:t>úloh, pričom je viazaná len pokynmi štatutárneho orgánu zamestnávateľa</w:t>
      </w:r>
      <w:r w:rsidR="005B5119" w:rsidRPr="005B5119">
        <w:rPr>
          <w:rFonts w:ascii="Arial" w:hAnsi="Arial" w:cs="Arial"/>
          <w:color w:val="000000"/>
          <w:sz w:val="24"/>
          <w:szCs w:val="24"/>
          <w:lang w:eastAsia="sk-SK"/>
        </w:rPr>
        <w:t>,</w:t>
      </w:r>
      <w:r w:rsidR="009F3369" w:rsidRPr="005B5119">
        <w:rPr>
          <w:rFonts w:ascii="Arial" w:hAnsi="Arial" w:cs="Arial"/>
          <w:color w:val="000000"/>
          <w:sz w:val="24"/>
          <w:szCs w:val="24"/>
          <w:lang w:eastAsia="sk-SK"/>
        </w:rPr>
        <w:t xml:space="preserve"> </w:t>
      </w:r>
      <w:r w:rsidR="004F3FE5" w:rsidRPr="005B5119">
        <w:rPr>
          <w:rFonts w:ascii="Arial" w:hAnsi="Arial" w:cs="Arial"/>
          <w:color w:val="000000"/>
          <w:sz w:val="24"/>
          <w:szCs w:val="24"/>
          <w:lang w:eastAsia="sk-SK"/>
        </w:rPr>
        <w:t xml:space="preserve"> </w:t>
      </w:r>
    </w:p>
    <w:p w14:paraId="770D7458" w14:textId="77777777" w:rsidR="004F3FE5" w:rsidRPr="005B5119" w:rsidRDefault="009F3369" w:rsidP="005B5119">
      <w:pPr>
        <w:pStyle w:val="Odsekzoznamu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sk-SK"/>
        </w:rPr>
      </w:pPr>
      <w:r w:rsidRPr="005B5119">
        <w:rPr>
          <w:rFonts w:ascii="Arial" w:hAnsi="Arial" w:cs="Arial"/>
          <w:color w:val="000000"/>
          <w:sz w:val="24"/>
          <w:szCs w:val="24"/>
          <w:lang w:eastAsia="sk-SK"/>
        </w:rPr>
        <w:t>zabezpečiť, aby žiadna z úloh neviedla ku konfliktu záujmov</w:t>
      </w:r>
      <w:r w:rsidR="005A56B5" w:rsidRPr="005B5119">
        <w:rPr>
          <w:rFonts w:ascii="Arial" w:hAnsi="Arial" w:cs="Arial"/>
          <w:color w:val="000000"/>
          <w:sz w:val="24"/>
          <w:szCs w:val="24"/>
          <w:lang w:eastAsia="sk-SK"/>
        </w:rPr>
        <w:t xml:space="preserve">. Zodpovedná osoba (organizačná zložka)  nesmie byť postihovaná za výkon </w:t>
      </w:r>
      <w:r w:rsidR="004F3FE5" w:rsidRPr="005B5119">
        <w:rPr>
          <w:rFonts w:ascii="Arial" w:hAnsi="Arial" w:cs="Arial"/>
          <w:color w:val="000000"/>
          <w:sz w:val="24"/>
          <w:szCs w:val="24"/>
          <w:lang w:eastAsia="sk-SK"/>
        </w:rPr>
        <w:t xml:space="preserve">svojich </w:t>
      </w:r>
      <w:r w:rsidR="005A56B5" w:rsidRPr="005B5119">
        <w:rPr>
          <w:rFonts w:ascii="Arial" w:hAnsi="Arial" w:cs="Arial"/>
          <w:color w:val="000000"/>
          <w:sz w:val="24"/>
          <w:szCs w:val="24"/>
          <w:lang w:eastAsia="sk-SK"/>
        </w:rPr>
        <w:t>úloh</w:t>
      </w:r>
      <w:r w:rsidR="005B5119" w:rsidRPr="005B5119">
        <w:rPr>
          <w:rFonts w:ascii="Arial" w:hAnsi="Arial" w:cs="Arial"/>
          <w:color w:val="000000"/>
          <w:sz w:val="24"/>
          <w:szCs w:val="24"/>
          <w:lang w:eastAsia="sk-SK"/>
        </w:rPr>
        <w:t>,</w:t>
      </w:r>
    </w:p>
    <w:p w14:paraId="5A354496" w14:textId="77777777" w:rsidR="005B5119" w:rsidRPr="005B5119" w:rsidRDefault="005A56B5" w:rsidP="005B5119">
      <w:pPr>
        <w:pStyle w:val="Odsekzoznamu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sk-SK"/>
        </w:rPr>
      </w:pPr>
      <w:r w:rsidRPr="005B5119">
        <w:rPr>
          <w:rFonts w:ascii="Arial" w:hAnsi="Arial" w:cs="Arial"/>
          <w:color w:val="000000"/>
          <w:sz w:val="24"/>
          <w:szCs w:val="24"/>
          <w:lang w:eastAsia="sk-SK"/>
        </w:rPr>
        <w:t>poskytnúť zodpovednej osobe pri plnení jej úloh potrebnú súčinnosť, najmä je povinný jej poskytnúť dostatočné prostriedky potrebné na plnenie týchto úloh a prístup k osobným údajom a</w:t>
      </w:r>
      <w:r w:rsidR="005B5119" w:rsidRPr="005B5119">
        <w:rPr>
          <w:rFonts w:ascii="Arial" w:hAnsi="Arial" w:cs="Arial"/>
          <w:color w:val="000000"/>
          <w:sz w:val="24"/>
          <w:szCs w:val="24"/>
          <w:lang w:eastAsia="sk-SK"/>
        </w:rPr>
        <w:t> </w:t>
      </w:r>
      <w:r w:rsidRPr="005B5119">
        <w:rPr>
          <w:rFonts w:ascii="Arial" w:hAnsi="Arial" w:cs="Arial"/>
          <w:color w:val="000000"/>
          <w:sz w:val="24"/>
          <w:szCs w:val="24"/>
          <w:lang w:eastAsia="sk-SK"/>
        </w:rPr>
        <w:t>dokumentom</w:t>
      </w:r>
      <w:r w:rsidR="005B5119" w:rsidRPr="005B5119">
        <w:rPr>
          <w:rFonts w:ascii="Arial" w:hAnsi="Arial" w:cs="Arial"/>
          <w:color w:val="000000"/>
          <w:sz w:val="24"/>
          <w:szCs w:val="24"/>
          <w:lang w:eastAsia="sk-SK"/>
        </w:rPr>
        <w:t>,</w:t>
      </w:r>
      <w:r w:rsidRPr="005B5119">
        <w:rPr>
          <w:rFonts w:ascii="Arial" w:hAnsi="Arial" w:cs="Arial"/>
          <w:color w:val="000000"/>
          <w:sz w:val="24"/>
          <w:szCs w:val="24"/>
          <w:lang w:eastAsia="sk-SK"/>
        </w:rPr>
        <w:t xml:space="preserve"> </w:t>
      </w:r>
    </w:p>
    <w:p w14:paraId="489508A1" w14:textId="77777777" w:rsidR="00BF413F" w:rsidRPr="005B5119" w:rsidRDefault="005A56B5" w:rsidP="005B5119">
      <w:pPr>
        <w:pStyle w:val="Odsekzoznamu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sk-SK"/>
        </w:rPr>
      </w:pPr>
      <w:r w:rsidRPr="005B5119">
        <w:rPr>
          <w:rFonts w:ascii="Arial" w:hAnsi="Arial" w:cs="Arial"/>
          <w:color w:val="000000"/>
          <w:sz w:val="24"/>
          <w:szCs w:val="24"/>
          <w:lang w:eastAsia="sk-SK"/>
        </w:rPr>
        <w:t>priebežne zabezpečovať udržiavanie odborných predpokladov zodpovednej osoby.</w:t>
      </w:r>
    </w:p>
    <w:p w14:paraId="1878F609" w14:textId="77777777" w:rsidR="00DF4D75" w:rsidRPr="00D26943" w:rsidRDefault="00DF4D75" w:rsidP="00CC60E5">
      <w:pPr>
        <w:spacing w:after="0" w:line="360" w:lineRule="auto"/>
        <w:ind w:firstLine="0"/>
        <w:jc w:val="both"/>
        <w:rPr>
          <w:color w:val="000000"/>
          <w:lang w:eastAsia="sk-SK"/>
        </w:rPr>
      </w:pPr>
      <w:r>
        <w:rPr>
          <w:color w:val="000000"/>
          <w:lang w:eastAsia="sk-SK"/>
        </w:rPr>
        <w:t>Označenie zodpovednej osoby a spôsoby podávania oznámení musia byť zverejnené a pre všetkých zamestnancov prístupné obvyklým a bežne dostupným spôsobom tak, že najmenej jeden spôsob p</w:t>
      </w:r>
      <w:r w:rsidR="00A3380B">
        <w:rPr>
          <w:color w:val="000000"/>
          <w:lang w:eastAsia="sk-SK"/>
        </w:rPr>
        <w:t>o</w:t>
      </w:r>
      <w:r>
        <w:rPr>
          <w:color w:val="000000"/>
          <w:lang w:eastAsia="sk-SK"/>
        </w:rPr>
        <w:t xml:space="preserve">dávania oznámení musí byť prístupný nepretržite. </w:t>
      </w:r>
    </w:p>
    <w:p w14:paraId="7383802C" w14:textId="77777777" w:rsidR="00D3688E" w:rsidRDefault="00D3688E" w:rsidP="003F1388">
      <w:pPr>
        <w:spacing w:line="360" w:lineRule="auto"/>
        <w:jc w:val="both"/>
        <w:rPr>
          <w:color w:val="000000"/>
        </w:rPr>
      </w:pPr>
      <w:bookmarkStart w:id="20" w:name="f_5940464"/>
      <w:bookmarkEnd w:id="20"/>
    </w:p>
    <w:p w14:paraId="16D90E13" w14:textId="77777777" w:rsidR="00286DAC" w:rsidRPr="005B5119" w:rsidRDefault="003F255D" w:rsidP="005B5119">
      <w:pPr>
        <w:pStyle w:val="Nadpis1"/>
        <w:keepLines/>
        <w:tabs>
          <w:tab w:val="clear" w:pos="567"/>
          <w:tab w:val="num" w:pos="426"/>
        </w:tabs>
        <w:autoSpaceDE/>
        <w:autoSpaceDN/>
        <w:spacing w:before="0" w:after="0" w:line="360" w:lineRule="auto"/>
        <w:ind w:right="-141"/>
        <w:rPr>
          <w:rFonts w:cs="Arial"/>
          <w:sz w:val="28"/>
          <w:szCs w:val="28"/>
        </w:rPr>
      </w:pPr>
      <w:bookmarkStart w:id="21" w:name="_Toc18573520"/>
      <w:bookmarkStart w:id="22" w:name="_Toc342309096"/>
      <w:bookmarkStart w:id="23" w:name="_Toc346229845"/>
      <w:r w:rsidRPr="005B5119">
        <w:rPr>
          <w:rFonts w:cs="Arial"/>
          <w:sz w:val="28"/>
          <w:szCs w:val="28"/>
        </w:rPr>
        <w:t>P</w:t>
      </w:r>
      <w:r w:rsidR="005D2241" w:rsidRPr="005B5119">
        <w:rPr>
          <w:rFonts w:cs="Arial"/>
          <w:sz w:val="28"/>
          <w:szCs w:val="28"/>
        </w:rPr>
        <w:t>Ravidlá podáv</w:t>
      </w:r>
      <w:r w:rsidR="005B5119">
        <w:rPr>
          <w:rFonts w:cs="Arial"/>
          <w:sz w:val="28"/>
          <w:szCs w:val="28"/>
        </w:rPr>
        <w:t xml:space="preserve">ania, preverovania a evidovania </w:t>
      </w:r>
      <w:r w:rsidR="00DF4D75" w:rsidRPr="005B5119">
        <w:rPr>
          <w:rFonts w:cs="Arial"/>
          <w:sz w:val="28"/>
          <w:szCs w:val="28"/>
        </w:rPr>
        <w:t>OZNÁMENÍ</w:t>
      </w:r>
      <w:bookmarkEnd w:id="21"/>
      <w:r w:rsidR="005D2241" w:rsidRPr="005B5119">
        <w:rPr>
          <w:rFonts w:cs="Arial"/>
          <w:sz w:val="28"/>
          <w:szCs w:val="28"/>
        </w:rPr>
        <w:t xml:space="preserve"> </w:t>
      </w:r>
      <w:bookmarkEnd w:id="22"/>
      <w:bookmarkEnd w:id="23"/>
    </w:p>
    <w:p w14:paraId="1FFDAC92" w14:textId="77777777" w:rsidR="005D2241" w:rsidRDefault="00176F2D" w:rsidP="005B5119">
      <w:pPr>
        <w:spacing w:after="0" w:line="360" w:lineRule="auto"/>
        <w:ind w:firstLine="0"/>
        <w:jc w:val="both"/>
      </w:pPr>
      <w:r w:rsidRPr="00F7114A">
        <w:rPr>
          <w:b/>
        </w:rPr>
        <w:t>Zodpovednou osobou</w:t>
      </w:r>
      <w:r>
        <w:t xml:space="preserve"> za </w:t>
      </w:r>
      <w:r w:rsidR="00F7114A">
        <w:t xml:space="preserve">evidenciu a </w:t>
      </w:r>
      <w:r>
        <w:t xml:space="preserve">správu </w:t>
      </w:r>
      <w:r w:rsidR="00CD4E41">
        <w:t>oznámení</w:t>
      </w:r>
      <w:r>
        <w:t xml:space="preserve"> podávaných v zmysle zákona č. </w:t>
      </w:r>
      <w:r w:rsidR="00D02443" w:rsidRPr="004E36BD">
        <w:t>54/2019</w:t>
      </w:r>
      <w:r>
        <w:t xml:space="preserve"> Z.</w:t>
      </w:r>
      <w:r w:rsidR="00CA4B76">
        <w:t xml:space="preserve"> </w:t>
      </w:r>
      <w:r>
        <w:t xml:space="preserve">z. </w:t>
      </w:r>
      <w:r w:rsidRPr="00003B28">
        <w:t>o</w:t>
      </w:r>
      <w:r w:rsidR="00CD4E41">
        <w:t> ochrane oznamovateľov protispoločenskej činnosti a </w:t>
      </w:r>
      <w:r w:rsidRPr="00003B28">
        <w:t xml:space="preserve"> o zmene a doplnení niektorých zákonov</w:t>
      </w:r>
      <w:r w:rsidR="009565ED">
        <w:t xml:space="preserve"> </w:t>
      </w:r>
      <w:r w:rsidRPr="00F7114A">
        <w:rPr>
          <w:b/>
        </w:rPr>
        <w:t xml:space="preserve">je </w:t>
      </w:r>
      <w:r w:rsidR="003F1D33">
        <w:rPr>
          <w:b/>
        </w:rPr>
        <w:t>o</w:t>
      </w:r>
      <w:r w:rsidR="003F1D33" w:rsidRPr="00F7114A">
        <w:rPr>
          <w:b/>
        </w:rPr>
        <w:t xml:space="preserve">dbor </w:t>
      </w:r>
      <w:r w:rsidRPr="00F7114A">
        <w:rPr>
          <w:b/>
        </w:rPr>
        <w:t>interného auditu (</w:t>
      </w:r>
      <w:r w:rsidR="003F1D33">
        <w:rPr>
          <w:b/>
        </w:rPr>
        <w:t>O</w:t>
      </w:r>
      <w:r w:rsidR="003F1D33" w:rsidRPr="00F7114A">
        <w:rPr>
          <w:b/>
        </w:rPr>
        <w:t> </w:t>
      </w:r>
      <w:r w:rsidRPr="00F7114A">
        <w:rPr>
          <w:b/>
        </w:rPr>
        <w:t>120) GR ŽSR</w:t>
      </w:r>
      <w:r w:rsidR="00404B8B">
        <w:rPr>
          <w:b/>
        </w:rPr>
        <w:t xml:space="preserve">, </w:t>
      </w:r>
      <w:r w:rsidR="00404B8B" w:rsidRPr="00404B8B">
        <w:t xml:space="preserve">ktorý </w:t>
      </w:r>
      <w:r w:rsidR="008C7A4F">
        <w:t xml:space="preserve">je pri preverovaní oznámení povinný zachovávať mlčanlivosť o totožnosti </w:t>
      </w:r>
      <w:r w:rsidR="00404B8B" w:rsidRPr="00404B8B">
        <w:t>oznamovateľ</w:t>
      </w:r>
      <w:r w:rsidR="008C7A4F">
        <w:t>a.</w:t>
      </w:r>
      <w:r w:rsidR="00404B8B" w:rsidRPr="00404B8B">
        <w:t xml:space="preserve"> </w:t>
      </w:r>
    </w:p>
    <w:p w14:paraId="61D22352" w14:textId="77777777" w:rsidR="00336D6A" w:rsidRPr="005D2241" w:rsidRDefault="00336D6A" w:rsidP="00176F2D">
      <w:pPr>
        <w:spacing w:after="0" w:line="360" w:lineRule="auto"/>
        <w:ind w:firstLine="0"/>
      </w:pPr>
    </w:p>
    <w:p w14:paraId="55A1E92A" w14:textId="77777777" w:rsidR="00286DAC" w:rsidRPr="00C20A32" w:rsidRDefault="00CC60E5" w:rsidP="00C20A32">
      <w:pPr>
        <w:pStyle w:val="Nadpis2"/>
        <w:keepLines/>
        <w:autoSpaceDE/>
        <w:autoSpaceDN/>
        <w:spacing w:before="0" w:after="0" w:line="360" w:lineRule="auto"/>
        <w:ind w:left="851" w:hanging="851"/>
        <w:jc w:val="both"/>
        <w:rPr>
          <w:rFonts w:cs="Arial"/>
          <w:b w:val="0"/>
        </w:rPr>
      </w:pPr>
      <w:bookmarkStart w:id="24" w:name="_Toc86748775"/>
      <w:bookmarkStart w:id="25" w:name="_Toc225737937"/>
      <w:bookmarkStart w:id="26" w:name="_Toc234298032"/>
      <w:bookmarkStart w:id="27" w:name="_Toc280355781"/>
      <w:bookmarkStart w:id="28" w:name="_Toc342309097"/>
      <w:bookmarkStart w:id="29" w:name="_Toc346229846"/>
      <w:bookmarkStart w:id="30" w:name="_Toc18573521"/>
      <w:r w:rsidRPr="00C20A32">
        <w:rPr>
          <w:rFonts w:cs="Arial"/>
          <w:b w:val="0"/>
        </w:rPr>
        <w:t xml:space="preserve">Podávanie </w:t>
      </w:r>
      <w:r w:rsidR="00DF4D75" w:rsidRPr="00C20A32">
        <w:rPr>
          <w:rFonts w:cs="Arial"/>
          <w:b w:val="0"/>
        </w:rPr>
        <w:t xml:space="preserve">oznámení </w:t>
      </w:r>
      <w:bookmarkEnd w:id="24"/>
      <w:bookmarkEnd w:id="25"/>
      <w:bookmarkEnd w:id="26"/>
      <w:bookmarkEnd w:id="27"/>
      <w:bookmarkEnd w:id="28"/>
      <w:bookmarkEnd w:id="29"/>
      <w:bookmarkEnd w:id="30"/>
    </w:p>
    <w:p w14:paraId="3F7ACB12" w14:textId="77777777" w:rsidR="00F126A3" w:rsidRDefault="00176F2D" w:rsidP="00C20A32">
      <w:pPr>
        <w:spacing w:after="0" w:line="360" w:lineRule="auto"/>
        <w:ind w:firstLine="0"/>
        <w:jc w:val="both"/>
        <w:rPr>
          <w:color w:val="000000"/>
          <w:lang w:eastAsia="sk-SK"/>
        </w:rPr>
      </w:pPr>
      <w:r>
        <w:rPr>
          <w:lang w:eastAsia="sk-SK"/>
        </w:rPr>
        <w:t xml:space="preserve">Podanie </w:t>
      </w:r>
      <w:r w:rsidR="00DF4D75">
        <w:rPr>
          <w:lang w:eastAsia="sk-SK"/>
        </w:rPr>
        <w:t>oznámenia</w:t>
      </w:r>
      <w:r>
        <w:rPr>
          <w:lang w:eastAsia="sk-SK"/>
        </w:rPr>
        <w:t xml:space="preserve"> </w:t>
      </w:r>
      <w:r w:rsidR="00BB4BA2">
        <w:rPr>
          <w:lang w:eastAsia="sk-SK"/>
        </w:rPr>
        <w:t xml:space="preserve">závažnej protispoločenskej činnosti </w:t>
      </w:r>
      <w:r w:rsidR="00404B8B">
        <w:rPr>
          <w:lang w:eastAsia="sk-SK"/>
        </w:rPr>
        <w:t xml:space="preserve"> </w:t>
      </w:r>
      <w:r>
        <w:rPr>
          <w:lang w:eastAsia="sk-SK"/>
        </w:rPr>
        <w:t xml:space="preserve">v zmysle uvedeného zákona je možné uskutočniť </w:t>
      </w:r>
      <w:r w:rsidR="001D13D7" w:rsidRPr="001D13D7">
        <w:rPr>
          <w:i/>
          <w:color w:val="0000FF"/>
          <w:lang w:eastAsia="sk-SK"/>
        </w:rPr>
        <w:t>prostredníctvom on-line formulára</w:t>
      </w:r>
      <w:r w:rsidR="001D13D7">
        <w:rPr>
          <w:lang w:eastAsia="sk-SK"/>
        </w:rPr>
        <w:t xml:space="preserve"> na </w:t>
      </w:r>
      <w:r w:rsidR="001D13D7" w:rsidRPr="00361B06">
        <w:rPr>
          <w:lang w:eastAsia="sk-SK"/>
        </w:rPr>
        <w:t>webovej stránke ŽSR</w:t>
      </w:r>
      <w:r w:rsidR="00FB1FBD">
        <w:rPr>
          <w:lang w:eastAsia="sk-SK"/>
        </w:rPr>
        <w:t xml:space="preserve"> v sekcii  (</w:t>
      </w:r>
      <w:r w:rsidR="00FB1FBD" w:rsidRPr="00FB1FBD">
        <w:rPr>
          <w:b/>
          <w:lang w:eastAsia="sk-SK"/>
        </w:rPr>
        <w:t>Verejnosť a médiá/Kontakt/Podnety</w:t>
      </w:r>
      <w:r w:rsidR="00FB1FBD">
        <w:rPr>
          <w:lang w:eastAsia="sk-SK"/>
        </w:rPr>
        <w:t>)</w:t>
      </w:r>
      <w:r w:rsidR="00361B06" w:rsidRPr="00361B06">
        <w:rPr>
          <w:lang w:eastAsia="sk-SK"/>
        </w:rPr>
        <w:t xml:space="preserve"> pod odkazom </w:t>
      </w:r>
      <w:hyperlink r:id="rId17" w:history="1">
        <w:r w:rsidR="00361B06" w:rsidRPr="00FB1FBD">
          <w:rPr>
            <w:rStyle w:val="Hypertextovprepojenie"/>
            <w:rFonts w:cs="Arial"/>
            <w:i/>
            <w:lang w:eastAsia="sk-SK"/>
          </w:rPr>
          <w:t>„</w:t>
        </w:r>
        <w:r w:rsidR="004E36BD" w:rsidRPr="00FB1FBD">
          <w:rPr>
            <w:rStyle w:val="Hypertextovprepojenie"/>
            <w:rFonts w:cs="Arial"/>
            <w:i/>
            <w:lang w:eastAsia="sk-SK"/>
          </w:rPr>
          <w:t xml:space="preserve">Podanie </w:t>
        </w:r>
        <w:r w:rsidR="00361B06" w:rsidRPr="00FB1FBD">
          <w:rPr>
            <w:rStyle w:val="Hypertextovprepojenie"/>
            <w:rFonts w:cs="Arial"/>
            <w:i/>
            <w:lang w:eastAsia="sk-SK"/>
          </w:rPr>
          <w:t xml:space="preserve">v zmysle zákona č. </w:t>
        </w:r>
        <w:r w:rsidR="00D02443" w:rsidRPr="00FB1FBD">
          <w:rPr>
            <w:rStyle w:val="Hypertextovprepojenie"/>
            <w:rFonts w:cs="Arial"/>
            <w:i/>
            <w:lang w:eastAsia="sk-SK"/>
          </w:rPr>
          <w:t>54/2019</w:t>
        </w:r>
        <w:r w:rsidR="00361B06" w:rsidRPr="00FB1FBD">
          <w:rPr>
            <w:rStyle w:val="Hypertextovprepojenie"/>
            <w:rFonts w:cs="Arial"/>
            <w:i/>
            <w:lang w:eastAsia="sk-SK"/>
          </w:rPr>
          <w:t>“</w:t>
        </w:r>
      </w:hyperlink>
      <w:r w:rsidR="001D13D7" w:rsidRPr="00361B06">
        <w:rPr>
          <w:lang w:eastAsia="sk-SK"/>
        </w:rPr>
        <w:t>. Fo</w:t>
      </w:r>
      <w:r w:rsidR="00F126A3" w:rsidRPr="00361B06">
        <w:rPr>
          <w:lang w:eastAsia="sk-SK"/>
        </w:rPr>
        <w:t xml:space="preserve">rmulár </w:t>
      </w:r>
      <w:r w:rsidR="001B7B94" w:rsidRPr="00361B06">
        <w:rPr>
          <w:lang w:eastAsia="sk-SK"/>
        </w:rPr>
        <w:t xml:space="preserve">je </w:t>
      </w:r>
      <w:r w:rsidR="00F126A3" w:rsidRPr="00361B06">
        <w:rPr>
          <w:color w:val="000000"/>
          <w:lang w:eastAsia="sk-SK"/>
        </w:rPr>
        <w:t>prístupn</w:t>
      </w:r>
      <w:r w:rsidR="001D13D7" w:rsidRPr="00361B06">
        <w:rPr>
          <w:color w:val="000000"/>
          <w:lang w:eastAsia="sk-SK"/>
        </w:rPr>
        <w:t>ý</w:t>
      </w:r>
      <w:r w:rsidR="00F126A3" w:rsidRPr="00361B06">
        <w:rPr>
          <w:color w:val="000000"/>
          <w:lang w:eastAsia="sk-SK"/>
        </w:rPr>
        <w:t xml:space="preserve"> 24 hodín </w:t>
      </w:r>
      <w:r w:rsidR="003132E4" w:rsidRPr="00361B06">
        <w:rPr>
          <w:color w:val="000000"/>
          <w:lang w:eastAsia="sk-SK"/>
        </w:rPr>
        <w:t>d</w:t>
      </w:r>
      <w:r w:rsidR="00F126A3" w:rsidRPr="00361B06">
        <w:rPr>
          <w:color w:val="000000"/>
          <w:lang w:eastAsia="sk-SK"/>
        </w:rPr>
        <w:t>enne.</w:t>
      </w:r>
    </w:p>
    <w:p w14:paraId="64CD5112" w14:textId="77777777" w:rsidR="002A36B3" w:rsidRDefault="002A36B3" w:rsidP="002A36B3">
      <w:pPr>
        <w:spacing w:after="0" w:line="360" w:lineRule="auto"/>
        <w:ind w:firstLine="0"/>
        <w:jc w:val="both"/>
        <w:rPr>
          <w:color w:val="0033CC"/>
          <w:u w:val="single"/>
          <w:lang w:eastAsia="sk-SK"/>
        </w:rPr>
      </w:pPr>
    </w:p>
    <w:p w14:paraId="33AC1015" w14:textId="77777777" w:rsidR="002A36B3" w:rsidRDefault="002A36B3" w:rsidP="002A36B3">
      <w:pPr>
        <w:spacing w:after="0" w:line="360" w:lineRule="auto"/>
        <w:ind w:firstLine="0"/>
        <w:jc w:val="both"/>
        <w:rPr>
          <w:color w:val="0033CC"/>
          <w:u w:val="single"/>
          <w:lang w:eastAsia="sk-SK"/>
        </w:rPr>
      </w:pPr>
      <w:r w:rsidRPr="0052696B">
        <w:rPr>
          <w:b/>
          <w:bCs/>
          <w:color w:val="0033CC"/>
          <w:lang w:eastAsia="sk-SK"/>
        </w:rPr>
        <w:t>Obsah web stránky</w:t>
      </w:r>
      <w:r w:rsidRPr="00A12EE7">
        <w:rPr>
          <w:color w:val="0033CC"/>
          <w:lang w:eastAsia="sk-SK"/>
        </w:rPr>
        <w:t>:</w:t>
      </w:r>
      <w:r w:rsidR="006D3D70" w:rsidRPr="00A12EE7">
        <w:rPr>
          <w:color w:val="0033CC"/>
          <w:lang w:eastAsia="sk-SK"/>
        </w:rPr>
        <w:t xml:space="preserve">  </w:t>
      </w:r>
    </w:p>
    <w:p w14:paraId="6AF1C8B9" w14:textId="77777777" w:rsidR="009B50D2" w:rsidRPr="00EE577E" w:rsidRDefault="00E71564" w:rsidP="00C20A32">
      <w:pPr>
        <w:spacing w:after="0" w:line="360" w:lineRule="auto"/>
        <w:ind w:firstLine="0"/>
        <w:jc w:val="both"/>
        <w:rPr>
          <w:lang w:eastAsia="sk-SK"/>
        </w:rPr>
      </w:pPr>
      <w:r>
        <w:rPr>
          <w:lang w:eastAsia="sk-SK"/>
        </w:rPr>
        <w:t>„</w:t>
      </w:r>
      <w:r w:rsidR="009B50D2" w:rsidRPr="00421BDD">
        <w:rPr>
          <w:lang w:eastAsia="sk-SK"/>
        </w:rPr>
        <w:t xml:space="preserve">Oznamovateľom je garantovaná ich plná anonymita. Oznamovateľ berie na vedomie, že </w:t>
      </w:r>
      <w:r w:rsidR="009B50D2" w:rsidRPr="00C20A32">
        <w:rPr>
          <w:b/>
          <w:lang w:eastAsia="sk-SK"/>
        </w:rPr>
        <w:t>v prípade anonymného podania</w:t>
      </w:r>
      <w:r w:rsidR="009B50D2" w:rsidRPr="00421BDD">
        <w:rPr>
          <w:lang w:eastAsia="sk-SK"/>
        </w:rPr>
        <w:t xml:space="preserve"> </w:t>
      </w:r>
      <w:r w:rsidR="00CD4E41">
        <w:rPr>
          <w:lang w:eastAsia="sk-SK"/>
        </w:rPr>
        <w:t>ozn</w:t>
      </w:r>
      <w:r w:rsidR="004E36BD">
        <w:rPr>
          <w:lang w:eastAsia="sk-SK"/>
        </w:rPr>
        <w:t>amova</w:t>
      </w:r>
      <w:r w:rsidR="00C20A32">
        <w:rPr>
          <w:lang w:eastAsia="sk-SK"/>
        </w:rPr>
        <w:t>teľovi</w:t>
      </w:r>
      <w:r w:rsidR="009B50D2" w:rsidRPr="00421BDD">
        <w:rPr>
          <w:lang w:eastAsia="sk-SK"/>
        </w:rPr>
        <w:t xml:space="preserve"> </w:t>
      </w:r>
      <w:r w:rsidR="009B50D2" w:rsidRPr="00421BDD">
        <w:rPr>
          <w:b/>
          <w:lang w:eastAsia="sk-SK"/>
        </w:rPr>
        <w:t>nebude</w:t>
      </w:r>
      <w:r w:rsidR="009B50D2" w:rsidRPr="00421BDD">
        <w:rPr>
          <w:lang w:eastAsia="sk-SK"/>
        </w:rPr>
        <w:t xml:space="preserve"> </w:t>
      </w:r>
      <w:r w:rsidR="009B50D2" w:rsidRPr="00421BDD">
        <w:rPr>
          <w:b/>
          <w:lang w:eastAsia="sk-SK"/>
        </w:rPr>
        <w:t>oznámený</w:t>
      </w:r>
      <w:r w:rsidR="009B50D2" w:rsidRPr="00421BDD">
        <w:rPr>
          <w:lang w:eastAsia="sk-SK"/>
        </w:rPr>
        <w:t xml:space="preserve"> výsledok šetrenia.</w:t>
      </w:r>
      <w:r>
        <w:rPr>
          <w:lang w:eastAsia="sk-SK"/>
        </w:rPr>
        <w:t>“</w:t>
      </w:r>
    </w:p>
    <w:p w14:paraId="58AE4BE7" w14:textId="77777777" w:rsidR="002A36B3" w:rsidRDefault="00C20A32" w:rsidP="003B6B01">
      <w:pPr>
        <w:spacing w:after="0" w:line="360" w:lineRule="auto"/>
        <w:ind w:firstLine="0"/>
        <w:jc w:val="both"/>
        <w:rPr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D42718" wp14:editId="09ECCBCB">
                <wp:simplePos x="0" y="0"/>
                <wp:positionH relativeFrom="column">
                  <wp:posOffset>3726535</wp:posOffset>
                </wp:positionH>
                <wp:positionV relativeFrom="paragraph">
                  <wp:posOffset>2138909</wp:posOffset>
                </wp:positionV>
                <wp:extent cx="723900" cy="162560"/>
                <wp:effectExtent l="0" t="0" r="19050" b="2794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625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6EE0AF" id="Ovál 5" o:spid="_x0000_s1026" style="position:absolute;margin-left:293.45pt;margin-top:168.4pt;width:57pt;height:12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" filled="f" strokecolor="red" strokeweight="2pt"/>
            </w:pict>
          </mc:Fallback>
        </mc:AlternateContent>
      </w:r>
      <w:r>
        <w:rPr>
          <w:noProof/>
          <w:lang w:eastAsia="sk-SK"/>
        </w:rPr>
        <w:drawing>
          <wp:inline distT="0" distB="0" distL="0" distR="0" wp14:anchorId="5C52D8D3" wp14:editId="71550BB0">
            <wp:extent cx="4752442" cy="2852928"/>
            <wp:effectExtent l="0" t="0" r="0" b="5080"/>
            <wp:docPr id="2" name="Obrázok 2" descr="cid:image001.png@01D56302.B94997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56302.B94997B0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063" cy="285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2CFEF" w14:textId="77777777" w:rsidR="00CD4E41" w:rsidRDefault="00C20A32" w:rsidP="00C20A32">
      <w:pPr>
        <w:spacing w:after="0" w:line="360" w:lineRule="auto"/>
        <w:ind w:firstLine="0"/>
        <w:jc w:val="both"/>
        <w:rPr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AE547F" wp14:editId="48EC8C30">
                <wp:simplePos x="0" y="0"/>
                <wp:positionH relativeFrom="column">
                  <wp:posOffset>3530244</wp:posOffset>
                </wp:positionH>
                <wp:positionV relativeFrom="paragraph">
                  <wp:posOffset>2000885</wp:posOffset>
                </wp:positionV>
                <wp:extent cx="1631290" cy="738836"/>
                <wp:effectExtent l="0" t="0" r="26670" b="23495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290" cy="738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E3D10" w14:textId="77777777" w:rsidR="00C20A32" w:rsidRPr="00C20A32" w:rsidRDefault="00C20A32" w:rsidP="00C20A32">
                            <w:pPr>
                              <w:ind w:firstLine="0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C20A32">
                              <w:rPr>
                                <w:color w:val="C00000"/>
                                <w:sz w:val="20"/>
                                <w:szCs w:val="20"/>
                                <w:lang w:eastAsia="sk-SK"/>
                              </w:rPr>
                              <w:t xml:space="preserve">v prípade označenia anonymného oznámenia </w:t>
                            </w:r>
                            <w:r w:rsidR="008A71B0">
                              <w:rPr>
                                <w:color w:val="C00000"/>
                                <w:sz w:val="20"/>
                                <w:szCs w:val="20"/>
                                <w:lang w:eastAsia="sk-SK"/>
                              </w:rPr>
                              <w:t xml:space="preserve">sa </w:t>
                            </w:r>
                            <w:r w:rsidRPr="00C20A32">
                              <w:rPr>
                                <w:color w:val="C00000"/>
                                <w:sz w:val="20"/>
                                <w:szCs w:val="20"/>
                                <w:lang w:eastAsia="sk-SK"/>
                              </w:rPr>
                              <w:t>ukazu</w:t>
                            </w:r>
                            <w:r w:rsidR="00A212DB">
                              <w:rPr>
                                <w:color w:val="C00000"/>
                                <w:sz w:val="20"/>
                                <w:szCs w:val="20"/>
                                <w:lang w:eastAsia="sk-SK"/>
                              </w:rPr>
                              <w:t>je len tabuľka popis prípadu!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E547F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277.95pt;margin-top:157.55pt;width:128.45pt;height:58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">
                <v:textbox>
                  <w:txbxContent>
                    <w:p w14:paraId="3A0E3D10" w14:textId="77777777" w:rsidR="00C20A32" w:rsidRPr="00C20A32" w:rsidRDefault="00C20A32" w:rsidP="00C20A32">
                      <w:pPr>
                        <w:ind w:firstLine="0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C20A32">
                        <w:rPr>
                          <w:color w:val="C00000"/>
                          <w:sz w:val="20"/>
                          <w:szCs w:val="20"/>
                          <w:lang w:eastAsia="sk-SK"/>
                        </w:rPr>
                        <w:t xml:space="preserve">v prípade označenia anonymného oznámenia </w:t>
                      </w:r>
                      <w:r w:rsidR="008A71B0">
                        <w:rPr>
                          <w:color w:val="C00000"/>
                          <w:sz w:val="20"/>
                          <w:szCs w:val="20"/>
                          <w:lang w:eastAsia="sk-SK"/>
                        </w:rPr>
                        <w:t xml:space="preserve">sa </w:t>
                      </w:r>
                      <w:r w:rsidRPr="00C20A32">
                        <w:rPr>
                          <w:color w:val="C00000"/>
                          <w:sz w:val="20"/>
                          <w:szCs w:val="20"/>
                          <w:lang w:eastAsia="sk-SK"/>
                        </w:rPr>
                        <w:t>ukazu</w:t>
                      </w:r>
                      <w:r w:rsidR="00A212DB">
                        <w:rPr>
                          <w:color w:val="C00000"/>
                          <w:sz w:val="20"/>
                          <w:szCs w:val="20"/>
                          <w:lang w:eastAsia="sk-SK"/>
                        </w:rPr>
                        <w:t>je len tabuľka popis prípadu!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w:drawing>
          <wp:inline distT="0" distB="0" distL="0" distR="0" wp14:anchorId="35CAF789" wp14:editId="46872467">
            <wp:extent cx="4806087" cy="4679539"/>
            <wp:effectExtent l="0" t="0" r="0" b="6985"/>
            <wp:docPr id="7" name="Obrázok 7" descr="cid:image001.png@01D56304.27DB2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56304.27DB253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947" cy="468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96F3F" w14:textId="77777777" w:rsidR="00CD4E41" w:rsidRPr="00CD4E41" w:rsidRDefault="00CD4E41" w:rsidP="00347F1A">
      <w:pPr>
        <w:rPr>
          <w:lang w:eastAsia="sk-SK"/>
        </w:rPr>
      </w:pPr>
    </w:p>
    <w:p w14:paraId="4F3D94F5" w14:textId="77777777" w:rsidR="00A212DB" w:rsidRPr="00A212DB" w:rsidRDefault="00330CE0" w:rsidP="00A212DB">
      <w:pPr>
        <w:pStyle w:val="Nadpis2"/>
        <w:keepLines/>
        <w:autoSpaceDE/>
        <w:autoSpaceDN/>
        <w:spacing w:before="0" w:after="120" w:line="360" w:lineRule="auto"/>
        <w:ind w:left="851" w:hanging="851"/>
        <w:jc w:val="both"/>
        <w:rPr>
          <w:rFonts w:cs="Arial"/>
          <w:b w:val="0"/>
        </w:rPr>
      </w:pPr>
      <w:bookmarkStart w:id="31" w:name="_Toc18573522"/>
      <w:r w:rsidRPr="00A212DB">
        <w:rPr>
          <w:rFonts w:cs="Arial"/>
          <w:b w:val="0"/>
        </w:rPr>
        <w:t xml:space="preserve">Preverovanie </w:t>
      </w:r>
      <w:r w:rsidR="00CD4E41" w:rsidRPr="00A212DB">
        <w:rPr>
          <w:rFonts w:cs="Arial"/>
          <w:b w:val="0"/>
        </w:rPr>
        <w:t>oznámení</w:t>
      </w:r>
      <w:r w:rsidRPr="00A212DB">
        <w:rPr>
          <w:rFonts w:cs="Arial"/>
          <w:b w:val="0"/>
        </w:rPr>
        <w:t xml:space="preserve"> a oprávnenia zodpovednej osoby</w:t>
      </w:r>
      <w:bookmarkEnd w:id="31"/>
      <w:r w:rsidR="00C926E6" w:rsidRPr="00A212DB">
        <w:rPr>
          <w:rFonts w:cs="Arial"/>
          <w:b w:val="0"/>
        </w:rPr>
        <w:t xml:space="preserve"> </w:t>
      </w:r>
    </w:p>
    <w:p w14:paraId="08886961" w14:textId="77777777" w:rsidR="009565ED" w:rsidRDefault="008A0F59" w:rsidP="00A212DB">
      <w:pPr>
        <w:spacing w:line="360" w:lineRule="auto"/>
        <w:ind w:firstLine="0"/>
        <w:jc w:val="both"/>
        <w:rPr>
          <w:lang w:eastAsia="sk-SK"/>
        </w:rPr>
      </w:pPr>
      <w:r>
        <w:rPr>
          <w:lang w:eastAsia="sk-SK"/>
        </w:rPr>
        <w:t>P</w:t>
      </w:r>
      <w:r w:rsidRPr="000D5113">
        <w:rPr>
          <w:lang w:eastAsia="sk-SK"/>
        </w:rPr>
        <w:t xml:space="preserve">reverovanie </w:t>
      </w:r>
      <w:r w:rsidR="00CD4E41">
        <w:rPr>
          <w:lang w:eastAsia="sk-SK"/>
        </w:rPr>
        <w:t>oznámen</w:t>
      </w:r>
      <w:r w:rsidR="00A212DB">
        <w:rPr>
          <w:lang w:eastAsia="sk-SK"/>
        </w:rPr>
        <w:t xml:space="preserve">í </w:t>
      </w:r>
      <w:r w:rsidRPr="000D5113">
        <w:rPr>
          <w:lang w:eastAsia="sk-SK"/>
        </w:rPr>
        <w:t xml:space="preserve">je </w:t>
      </w:r>
      <w:r>
        <w:rPr>
          <w:lang w:eastAsia="sk-SK"/>
        </w:rPr>
        <w:t xml:space="preserve">v kompetencii </w:t>
      </w:r>
      <w:r w:rsidR="00E77141">
        <w:rPr>
          <w:lang w:eastAsia="sk-SK"/>
        </w:rPr>
        <w:t>Odboru interného auditu (O120) GR</w:t>
      </w:r>
      <w:r w:rsidR="00E77141" w:rsidRPr="000D5113">
        <w:rPr>
          <w:lang w:eastAsia="sk-SK"/>
        </w:rPr>
        <w:t xml:space="preserve"> </w:t>
      </w:r>
      <w:r w:rsidR="00E77141">
        <w:rPr>
          <w:lang w:eastAsia="sk-SK"/>
        </w:rPr>
        <w:t xml:space="preserve">ŽSR, ďalej len </w:t>
      </w:r>
      <w:r w:rsidR="0039544A">
        <w:rPr>
          <w:lang w:eastAsia="sk-SK"/>
        </w:rPr>
        <w:t>z</w:t>
      </w:r>
      <w:r w:rsidRPr="000D5113">
        <w:rPr>
          <w:lang w:eastAsia="sk-SK"/>
        </w:rPr>
        <w:t>odpovedn</w:t>
      </w:r>
      <w:r w:rsidR="003132E4">
        <w:rPr>
          <w:lang w:eastAsia="sk-SK"/>
        </w:rPr>
        <w:t>á</w:t>
      </w:r>
      <w:r w:rsidRPr="000D5113">
        <w:rPr>
          <w:lang w:eastAsia="sk-SK"/>
        </w:rPr>
        <w:t xml:space="preserve"> osob</w:t>
      </w:r>
      <w:r w:rsidR="003132E4">
        <w:rPr>
          <w:lang w:eastAsia="sk-SK"/>
        </w:rPr>
        <w:t>a</w:t>
      </w:r>
      <w:r w:rsidR="00E77141">
        <w:rPr>
          <w:lang w:eastAsia="sk-SK"/>
        </w:rPr>
        <w:t>.</w:t>
      </w:r>
    </w:p>
    <w:p w14:paraId="743F50B4" w14:textId="77777777" w:rsidR="009565ED" w:rsidRDefault="008A0F59" w:rsidP="009565ED">
      <w:pPr>
        <w:spacing w:after="0" w:line="360" w:lineRule="auto"/>
        <w:ind w:firstLine="0"/>
        <w:jc w:val="both"/>
        <w:rPr>
          <w:lang w:eastAsia="sk-SK"/>
        </w:rPr>
      </w:pPr>
      <w:r w:rsidRPr="000D5113">
        <w:rPr>
          <w:lang w:eastAsia="sk-SK"/>
        </w:rPr>
        <w:t xml:space="preserve">Pri prešetrovaní </w:t>
      </w:r>
      <w:r w:rsidR="00CD4E41">
        <w:rPr>
          <w:lang w:eastAsia="sk-SK"/>
        </w:rPr>
        <w:t>oznámenia</w:t>
      </w:r>
      <w:r w:rsidR="00F15A91">
        <w:rPr>
          <w:lang w:eastAsia="sk-SK"/>
        </w:rPr>
        <w:t xml:space="preserve"> </w:t>
      </w:r>
      <w:r w:rsidRPr="000D5113">
        <w:rPr>
          <w:lang w:eastAsia="sk-SK"/>
        </w:rPr>
        <w:t>sa vychádza z jeho obsahu, bez ohľadu na jeho označenie.</w:t>
      </w:r>
      <w:r>
        <w:rPr>
          <w:lang w:eastAsia="sk-SK"/>
        </w:rPr>
        <w:t xml:space="preserve"> </w:t>
      </w:r>
    </w:p>
    <w:p w14:paraId="3C07F883" w14:textId="77777777" w:rsidR="008A0F59" w:rsidRPr="009B50D2" w:rsidRDefault="008A0F59" w:rsidP="009565ED">
      <w:pPr>
        <w:spacing w:after="0" w:line="360" w:lineRule="auto"/>
        <w:ind w:firstLine="0"/>
        <w:jc w:val="both"/>
        <w:rPr>
          <w:lang w:eastAsia="sk-SK"/>
        </w:rPr>
      </w:pPr>
      <w:r w:rsidRPr="009B50D2">
        <w:rPr>
          <w:lang w:eastAsia="sk-SK"/>
        </w:rPr>
        <w:t xml:space="preserve">Ak z obsahu vyplýva, že </w:t>
      </w:r>
      <w:r w:rsidR="009A5B65">
        <w:rPr>
          <w:lang w:eastAsia="sk-SK"/>
        </w:rPr>
        <w:t>oznámením</w:t>
      </w:r>
      <w:r w:rsidR="001B6043">
        <w:rPr>
          <w:lang w:eastAsia="sk-SK"/>
        </w:rPr>
        <w:t xml:space="preserve"> </w:t>
      </w:r>
      <w:r w:rsidR="003132E4">
        <w:rPr>
          <w:lang w:eastAsia="sk-SK"/>
        </w:rPr>
        <w:t xml:space="preserve">v zmysle </w:t>
      </w:r>
      <w:r w:rsidR="006A4151">
        <w:rPr>
          <w:lang w:eastAsia="sk-SK"/>
        </w:rPr>
        <w:t xml:space="preserve">tohto metodického pokynu je </w:t>
      </w:r>
      <w:r w:rsidRPr="009B50D2">
        <w:rPr>
          <w:lang w:eastAsia="sk-SK"/>
        </w:rPr>
        <w:t xml:space="preserve">iba </w:t>
      </w:r>
      <w:r w:rsidR="009B50D2" w:rsidRPr="009B50D2">
        <w:rPr>
          <w:lang w:eastAsia="sk-SK"/>
        </w:rPr>
        <w:t xml:space="preserve"> </w:t>
      </w:r>
      <w:r w:rsidRPr="009B50D2">
        <w:rPr>
          <w:lang w:eastAsia="sk-SK"/>
        </w:rPr>
        <w:t>časť</w:t>
      </w:r>
      <w:r w:rsidR="009B50D2" w:rsidRPr="009B50D2">
        <w:rPr>
          <w:lang w:eastAsia="sk-SK"/>
        </w:rPr>
        <w:t xml:space="preserve"> </w:t>
      </w:r>
      <w:r w:rsidR="00A212DB">
        <w:rPr>
          <w:lang w:eastAsia="sk-SK"/>
        </w:rPr>
        <w:t>oznámenia</w:t>
      </w:r>
      <w:r w:rsidRPr="009B50D2">
        <w:rPr>
          <w:lang w:eastAsia="sk-SK"/>
        </w:rPr>
        <w:t xml:space="preserve">, prešetrí </w:t>
      </w:r>
      <w:r w:rsidR="006A4151">
        <w:rPr>
          <w:lang w:eastAsia="sk-SK"/>
        </w:rPr>
        <w:t xml:space="preserve">sa </w:t>
      </w:r>
      <w:r w:rsidRPr="009B50D2">
        <w:rPr>
          <w:lang w:eastAsia="sk-SK"/>
        </w:rPr>
        <w:t xml:space="preserve">len </w:t>
      </w:r>
      <w:r w:rsidR="006A4151">
        <w:rPr>
          <w:lang w:eastAsia="sk-SK"/>
        </w:rPr>
        <w:t>táto</w:t>
      </w:r>
      <w:r w:rsidRPr="009B50D2">
        <w:rPr>
          <w:lang w:eastAsia="sk-SK"/>
        </w:rPr>
        <w:t xml:space="preserve"> časť</w:t>
      </w:r>
      <w:r w:rsidR="006A4151">
        <w:rPr>
          <w:lang w:eastAsia="sk-SK"/>
        </w:rPr>
        <w:t>.</w:t>
      </w:r>
      <w:r w:rsidRPr="009B50D2">
        <w:rPr>
          <w:lang w:eastAsia="sk-SK"/>
        </w:rPr>
        <w:t xml:space="preserve"> Zvyšn</w:t>
      </w:r>
      <w:r w:rsidR="00E04F37">
        <w:rPr>
          <w:lang w:eastAsia="sk-SK"/>
        </w:rPr>
        <w:t>á</w:t>
      </w:r>
      <w:r w:rsidRPr="009B50D2">
        <w:rPr>
          <w:lang w:eastAsia="sk-SK"/>
        </w:rPr>
        <w:t xml:space="preserve"> čas</w:t>
      </w:r>
      <w:r w:rsidR="00E04F37">
        <w:rPr>
          <w:lang w:eastAsia="sk-SK"/>
        </w:rPr>
        <w:t>ť</w:t>
      </w:r>
      <w:r w:rsidRPr="009B50D2">
        <w:rPr>
          <w:lang w:eastAsia="sk-SK"/>
        </w:rPr>
        <w:t xml:space="preserve"> </w:t>
      </w:r>
      <w:r w:rsidR="00A212DB">
        <w:rPr>
          <w:lang w:eastAsia="sk-SK"/>
        </w:rPr>
        <w:t>oznámenia</w:t>
      </w:r>
      <w:r w:rsidRPr="009B50D2">
        <w:rPr>
          <w:lang w:eastAsia="sk-SK"/>
        </w:rPr>
        <w:t xml:space="preserve"> sa vybav</w:t>
      </w:r>
      <w:r w:rsidR="00E04F37">
        <w:rPr>
          <w:lang w:eastAsia="sk-SK"/>
        </w:rPr>
        <w:t>í</w:t>
      </w:r>
      <w:r w:rsidRPr="009B50D2">
        <w:rPr>
          <w:lang w:eastAsia="sk-SK"/>
        </w:rPr>
        <w:t xml:space="preserve"> </w:t>
      </w:r>
      <w:r w:rsidR="002962F8" w:rsidRPr="009B50D2">
        <w:rPr>
          <w:lang w:eastAsia="sk-SK"/>
        </w:rPr>
        <w:t>v režime</w:t>
      </w:r>
      <w:r w:rsidRPr="009B50D2">
        <w:rPr>
          <w:lang w:eastAsia="sk-SK"/>
        </w:rPr>
        <w:t xml:space="preserve"> predpis</w:t>
      </w:r>
      <w:r w:rsidR="009F01A1">
        <w:rPr>
          <w:lang w:eastAsia="sk-SK"/>
        </w:rPr>
        <w:t>u R1, pod ktorý spadajú sťažnosti</w:t>
      </w:r>
      <w:r w:rsidR="00A212DB">
        <w:rPr>
          <w:lang w:eastAsia="sk-SK"/>
        </w:rPr>
        <w:t>.</w:t>
      </w:r>
    </w:p>
    <w:p w14:paraId="18D57B74" w14:textId="77777777" w:rsidR="00C926E6" w:rsidRDefault="008A0F59" w:rsidP="00C926E6">
      <w:pPr>
        <w:spacing w:after="0" w:line="360" w:lineRule="auto"/>
        <w:ind w:firstLine="0"/>
        <w:jc w:val="both"/>
        <w:rPr>
          <w:lang w:eastAsia="sk-SK"/>
        </w:rPr>
      </w:pPr>
      <w:r>
        <w:rPr>
          <w:lang w:eastAsia="sk-SK"/>
        </w:rPr>
        <w:t xml:space="preserve">Pokiaľ z obsahu </w:t>
      </w:r>
      <w:r w:rsidR="00A212DB">
        <w:rPr>
          <w:lang w:eastAsia="sk-SK"/>
        </w:rPr>
        <w:t>oznámenia</w:t>
      </w:r>
      <w:r>
        <w:rPr>
          <w:lang w:eastAsia="sk-SK"/>
        </w:rPr>
        <w:t xml:space="preserve"> vyplýva, že nejde o </w:t>
      </w:r>
      <w:r w:rsidR="009A5B65">
        <w:rPr>
          <w:lang w:eastAsia="sk-SK"/>
        </w:rPr>
        <w:t>oznámenie</w:t>
      </w:r>
      <w:r>
        <w:rPr>
          <w:lang w:eastAsia="sk-SK"/>
        </w:rPr>
        <w:t xml:space="preserve"> podľa tohto </w:t>
      </w:r>
      <w:r w:rsidR="00C926E6">
        <w:rPr>
          <w:lang w:eastAsia="sk-SK"/>
        </w:rPr>
        <w:t>metodického pokynu</w:t>
      </w:r>
      <w:r>
        <w:rPr>
          <w:lang w:eastAsia="sk-SK"/>
        </w:rPr>
        <w:t xml:space="preserve">, ale na vybavenie </w:t>
      </w:r>
      <w:r w:rsidR="00A212DB">
        <w:rPr>
          <w:lang w:eastAsia="sk-SK"/>
        </w:rPr>
        <w:t>oznámenia</w:t>
      </w:r>
      <w:r>
        <w:rPr>
          <w:lang w:eastAsia="sk-SK"/>
        </w:rPr>
        <w:t xml:space="preserve"> je príslušný iný orgán, </w:t>
      </w:r>
      <w:r w:rsidR="00C926E6">
        <w:rPr>
          <w:lang w:eastAsia="sk-SK"/>
        </w:rPr>
        <w:t xml:space="preserve">zodpovedná osoba  </w:t>
      </w:r>
      <w:r w:rsidR="00A212DB">
        <w:rPr>
          <w:lang w:eastAsia="sk-SK"/>
        </w:rPr>
        <w:t>oznámenie</w:t>
      </w:r>
      <w:r>
        <w:rPr>
          <w:lang w:eastAsia="sk-SK"/>
        </w:rPr>
        <w:t xml:space="preserve"> bezodkladne postúpi tomuto orgánu. O tejto skutočnosti bezodkladne informuje </w:t>
      </w:r>
      <w:r w:rsidR="009565ED">
        <w:rPr>
          <w:lang w:eastAsia="sk-SK"/>
        </w:rPr>
        <w:t>oznamovateľa</w:t>
      </w:r>
      <w:r w:rsidR="00C926E6">
        <w:rPr>
          <w:lang w:eastAsia="sk-SK"/>
        </w:rPr>
        <w:t xml:space="preserve">  pokiaľ ne</w:t>
      </w:r>
      <w:r w:rsidR="002962F8">
        <w:rPr>
          <w:lang w:eastAsia="sk-SK"/>
        </w:rPr>
        <w:t>j</w:t>
      </w:r>
      <w:r w:rsidR="00C926E6">
        <w:rPr>
          <w:lang w:eastAsia="sk-SK"/>
        </w:rPr>
        <w:t>de o</w:t>
      </w:r>
      <w:r w:rsidR="00A212DB">
        <w:rPr>
          <w:lang w:eastAsia="sk-SK"/>
        </w:rPr>
        <w:t> </w:t>
      </w:r>
      <w:r w:rsidR="00C926E6">
        <w:rPr>
          <w:lang w:eastAsia="sk-SK"/>
        </w:rPr>
        <w:t>anonymn</w:t>
      </w:r>
      <w:r w:rsidR="00A212DB">
        <w:rPr>
          <w:lang w:eastAsia="sk-SK"/>
        </w:rPr>
        <w:t>é oznámenie.</w:t>
      </w:r>
    </w:p>
    <w:p w14:paraId="50EDDE04" w14:textId="77777777" w:rsidR="008A0F59" w:rsidRPr="00C67A6D" w:rsidRDefault="00C926E6" w:rsidP="008A0F59">
      <w:pPr>
        <w:spacing w:after="0" w:line="360" w:lineRule="auto"/>
        <w:ind w:firstLine="0"/>
        <w:jc w:val="both"/>
        <w:rPr>
          <w:lang w:eastAsia="sk-SK"/>
        </w:rPr>
      </w:pPr>
      <w:r>
        <w:rPr>
          <w:lang w:eastAsia="sk-SK"/>
        </w:rPr>
        <w:t xml:space="preserve">Zodpovedná osoba </w:t>
      </w:r>
      <w:r w:rsidR="008A0F59">
        <w:rPr>
          <w:lang w:eastAsia="sk-SK"/>
        </w:rPr>
        <w:t>je povinn</w:t>
      </w:r>
      <w:r>
        <w:rPr>
          <w:lang w:eastAsia="sk-SK"/>
        </w:rPr>
        <w:t>á</w:t>
      </w:r>
      <w:r w:rsidR="008A0F59">
        <w:rPr>
          <w:lang w:eastAsia="sk-SK"/>
        </w:rPr>
        <w:t xml:space="preserve"> preveriť </w:t>
      </w:r>
      <w:r w:rsidR="009A5B65">
        <w:rPr>
          <w:lang w:eastAsia="sk-SK"/>
        </w:rPr>
        <w:t>oznámenie</w:t>
      </w:r>
      <w:r w:rsidR="008A0F59">
        <w:rPr>
          <w:lang w:eastAsia="sk-SK"/>
        </w:rPr>
        <w:t xml:space="preserve"> </w:t>
      </w:r>
      <w:r w:rsidR="008A0F59" w:rsidRPr="00C67A6D">
        <w:rPr>
          <w:lang w:eastAsia="sk-SK"/>
        </w:rPr>
        <w:t>najneskôr do 90 dní od jeho prijatia</w:t>
      </w:r>
      <w:r w:rsidR="009565ED">
        <w:rPr>
          <w:lang w:eastAsia="sk-SK"/>
        </w:rPr>
        <w:t>.</w:t>
      </w:r>
      <w:r w:rsidRPr="00C67A6D">
        <w:rPr>
          <w:lang w:eastAsia="sk-SK"/>
        </w:rPr>
        <w:t xml:space="preserve"> </w:t>
      </w:r>
      <w:r w:rsidR="009565ED">
        <w:rPr>
          <w:lang w:eastAsia="sk-SK"/>
        </w:rPr>
        <w:t>V</w:t>
      </w:r>
      <w:r w:rsidR="008A0F59" w:rsidRPr="00C67A6D">
        <w:rPr>
          <w:lang w:eastAsia="sk-SK"/>
        </w:rPr>
        <w:t xml:space="preserve"> odôvodnených prípadoch môže </w:t>
      </w:r>
      <w:r w:rsidRPr="00C67A6D">
        <w:rPr>
          <w:lang w:eastAsia="sk-SK"/>
        </w:rPr>
        <w:t xml:space="preserve">túto </w:t>
      </w:r>
      <w:r w:rsidR="008A0F59" w:rsidRPr="00C67A6D">
        <w:rPr>
          <w:lang w:eastAsia="sk-SK"/>
        </w:rPr>
        <w:t xml:space="preserve">lehotu predĺžiť, a to najviac o ďalších 30 dní. O tejto skutočnosti, ako aj o dôvodoch predĺženia lehoty je povinná bezodkladne informovať </w:t>
      </w:r>
      <w:r w:rsidR="009565ED">
        <w:rPr>
          <w:lang w:eastAsia="sk-SK"/>
        </w:rPr>
        <w:t>oznamovateľa</w:t>
      </w:r>
      <w:r w:rsidR="008A0F59" w:rsidRPr="00C67A6D">
        <w:rPr>
          <w:lang w:eastAsia="sk-SK"/>
        </w:rPr>
        <w:t>, pokiaľ nejde o</w:t>
      </w:r>
      <w:r w:rsidR="009A5B65">
        <w:rPr>
          <w:lang w:eastAsia="sk-SK"/>
        </w:rPr>
        <w:t> </w:t>
      </w:r>
      <w:r w:rsidR="008A0F59" w:rsidRPr="00C67A6D">
        <w:rPr>
          <w:lang w:eastAsia="sk-SK"/>
        </w:rPr>
        <w:t>anonymn</w:t>
      </w:r>
      <w:r w:rsidR="009A5B65">
        <w:rPr>
          <w:lang w:eastAsia="sk-SK"/>
        </w:rPr>
        <w:t>é oznámenie</w:t>
      </w:r>
      <w:r w:rsidR="008A0F59" w:rsidRPr="00C67A6D">
        <w:rPr>
          <w:lang w:eastAsia="sk-SK"/>
        </w:rPr>
        <w:t>.</w:t>
      </w:r>
    </w:p>
    <w:p w14:paraId="506B273A" w14:textId="77777777" w:rsidR="008A0F59" w:rsidRDefault="008A0F59" w:rsidP="008A0F59">
      <w:pPr>
        <w:spacing w:after="0" w:line="360" w:lineRule="auto"/>
        <w:ind w:firstLine="0"/>
        <w:jc w:val="both"/>
        <w:rPr>
          <w:lang w:eastAsia="sk-SK"/>
        </w:rPr>
      </w:pPr>
      <w:r w:rsidRPr="00C67A6D">
        <w:rPr>
          <w:lang w:eastAsia="sk-SK"/>
        </w:rPr>
        <w:t xml:space="preserve">Celková lehota preverovania </w:t>
      </w:r>
      <w:r w:rsidR="009A5B65">
        <w:rPr>
          <w:lang w:eastAsia="sk-SK"/>
        </w:rPr>
        <w:t>oznámenia</w:t>
      </w:r>
      <w:r w:rsidRPr="00C67A6D">
        <w:rPr>
          <w:lang w:eastAsia="sk-SK"/>
        </w:rPr>
        <w:t xml:space="preserve"> nesmie presiahnuť 120 dní od jeho prijatia.</w:t>
      </w:r>
    </w:p>
    <w:p w14:paraId="39CCCBDD" w14:textId="77777777" w:rsidR="004A71A5" w:rsidRPr="004A71A5" w:rsidRDefault="004A71A5" w:rsidP="004A71A5">
      <w:pPr>
        <w:adjustRightInd w:val="0"/>
        <w:spacing w:after="0"/>
        <w:ind w:firstLine="0"/>
        <w:rPr>
          <w:rFonts w:ascii="Times New Roman" w:eastAsia="Calibri" w:hAnsi="Times New Roman" w:cs="Times New Roman"/>
          <w:color w:val="000000"/>
          <w:lang w:eastAsia="sk-SK"/>
        </w:rPr>
      </w:pPr>
    </w:p>
    <w:p w14:paraId="00B5B76E" w14:textId="77777777" w:rsidR="004A71A5" w:rsidRDefault="004A71A5" w:rsidP="00A212DB">
      <w:pPr>
        <w:spacing w:after="0" w:line="360" w:lineRule="auto"/>
        <w:ind w:firstLine="0"/>
        <w:jc w:val="both"/>
        <w:rPr>
          <w:lang w:eastAsia="sk-SK"/>
        </w:rPr>
      </w:pPr>
      <w:r w:rsidRPr="004A71A5">
        <w:rPr>
          <w:lang w:eastAsia="sk-SK"/>
        </w:rPr>
        <w:t xml:space="preserve">V prípade potreby doplnenia alebo spresnenia údajov uvedených v </w:t>
      </w:r>
      <w:r w:rsidR="0080517E">
        <w:rPr>
          <w:lang w:eastAsia="sk-SK"/>
        </w:rPr>
        <w:t>oznámení</w:t>
      </w:r>
      <w:r w:rsidRPr="004A71A5">
        <w:rPr>
          <w:lang w:eastAsia="sk-SK"/>
        </w:rPr>
        <w:t xml:space="preserve"> zodpovedná osoba bez zbytočného odkladu vyzve oznamovateľa  na jeho doplnenie alebo spresnenie s určením lehoty na uskutočnenie tohto úkonu. </w:t>
      </w:r>
    </w:p>
    <w:p w14:paraId="564A97C7" w14:textId="77777777" w:rsidR="009565ED" w:rsidRPr="009565ED" w:rsidRDefault="009565ED" w:rsidP="009565ED">
      <w:pPr>
        <w:adjustRightInd w:val="0"/>
        <w:spacing w:after="0"/>
        <w:ind w:firstLine="0"/>
        <w:rPr>
          <w:rFonts w:ascii="Times New Roman" w:eastAsia="Calibri" w:hAnsi="Times New Roman" w:cs="Times New Roman"/>
          <w:color w:val="000000"/>
          <w:lang w:eastAsia="sk-SK"/>
        </w:rPr>
      </w:pPr>
    </w:p>
    <w:p w14:paraId="06AD9C91" w14:textId="77777777" w:rsidR="00941266" w:rsidRDefault="009565ED" w:rsidP="00A212DB">
      <w:pPr>
        <w:spacing w:after="0" w:line="360" w:lineRule="auto"/>
        <w:ind w:firstLine="0"/>
        <w:jc w:val="both"/>
        <w:rPr>
          <w:lang w:eastAsia="sk-SK"/>
        </w:rPr>
      </w:pPr>
      <w:r w:rsidRPr="009565ED">
        <w:rPr>
          <w:lang w:eastAsia="sk-SK"/>
        </w:rPr>
        <w:t xml:space="preserve">Pokiaľ </w:t>
      </w:r>
      <w:r w:rsidR="0080517E">
        <w:rPr>
          <w:lang w:eastAsia="sk-SK"/>
        </w:rPr>
        <w:t>oznámenie</w:t>
      </w:r>
      <w:r w:rsidRPr="009565ED">
        <w:rPr>
          <w:lang w:eastAsia="sk-SK"/>
        </w:rPr>
        <w:t xml:space="preserve"> smeruje voči konkrétnemu zamestnancovi alebo štatutárnemu zástupcovi </w:t>
      </w:r>
      <w:r w:rsidR="00C140F9">
        <w:rPr>
          <w:lang w:eastAsia="sk-SK"/>
        </w:rPr>
        <w:t>ŽSR</w:t>
      </w:r>
      <w:r w:rsidR="00E43AE5">
        <w:rPr>
          <w:lang w:eastAsia="sk-SK"/>
        </w:rPr>
        <w:t xml:space="preserve"> (ďalej len „dotknutý zamestnanec a štatutárny zástupca“)</w:t>
      </w:r>
      <w:r w:rsidRPr="009565ED">
        <w:rPr>
          <w:lang w:eastAsia="sk-SK"/>
        </w:rPr>
        <w:t xml:space="preserve">, zodpovedná osoba bez zbytočného odkladu oboznámi dotknutého zamestnanca alebo štatutárneho zástupcu s obsahom </w:t>
      </w:r>
      <w:r w:rsidR="0080517E">
        <w:rPr>
          <w:lang w:eastAsia="sk-SK"/>
        </w:rPr>
        <w:t>oznámenia</w:t>
      </w:r>
      <w:r w:rsidRPr="009565ED">
        <w:rPr>
          <w:lang w:eastAsia="sk-SK"/>
        </w:rPr>
        <w:t xml:space="preserve"> a umožní mu vyjadriť sa k nemu, ako aj predložiť doklady, písomnosti či iné informácie potrebné na spoľahlivé preverenie veci. </w:t>
      </w:r>
    </w:p>
    <w:p w14:paraId="4D5C1B80" w14:textId="77777777" w:rsidR="00F050F7" w:rsidRDefault="00F050F7" w:rsidP="009565ED">
      <w:pPr>
        <w:spacing w:after="0" w:line="360" w:lineRule="auto"/>
        <w:ind w:firstLine="708"/>
        <w:jc w:val="both"/>
        <w:rPr>
          <w:lang w:eastAsia="sk-SK"/>
        </w:rPr>
      </w:pPr>
    </w:p>
    <w:p w14:paraId="6197D983" w14:textId="77777777" w:rsidR="009565ED" w:rsidRPr="009565ED" w:rsidRDefault="009565ED" w:rsidP="00A212DB">
      <w:pPr>
        <w:spacing w:after="0" w:line="360" w:lineRule="auto"/>
        <w:ind w:firstLine="0"/>
        <w:jc w:val="both"/>
        <w:rPr>
          <w:lang w:eastAsia="sk-SK"/>
        </w:rPr>
      </w:pPr>
      <w:r w:rsidRPr="009565ED">
        <w:rPr>
          <w:lang w:eastAsia="sk-SK"/>
        </w:rPr>
        <w:t xml:space="preserve">V prípade, že z informácií, ktoré sú súčasťou alebo prílohou </w:t>
      </w:r>
      <w:r w:rsidR="0080517E">
        <w:rPr>
          <w:lang w:eastAsia="sk-SK"/>
        </w:rPr>
        <w:t>oznámenia</w:t>
      </w:r>
      <w:r w:rsidRPr="009565ED">
        <w:rPr>
          <w:lang w:eastAsia="sk-SK"/>
        </w:rPr>
        <w:t xml:space="preserve">, možno vyvodiť totožnosť oznamovateľa, zodpovedná osoba s takýmito informáciami dotknutého zamestnanca ani štatutárneho zástupcu neoboznámi, ale vyzve ho len na uvedenie, resp. predloženie skutočností nevyhnutných na spoľahlivé preverenie </w:t>
      </w:r>
      <w:r w:rsidR="0080517E">
        <w:rPr>
          <w:lang w:eastAsia="sk-SK"/>
        </w:rPr>
        <w:t>oznámenia</w:t>
      </w:r>
      <w:r w:rsidRPr="009565ED">
        <w:rPr>
          <w:lang w:eastAsia="sk-SK"/>
        </w:rPr>
        <w:t xml:space="preserve">. </w:t>
      </w:r>
    </w:p>
    <w:p w14:paraId="19805288" w14:textId="77777777" w:rsidR="009565ED" w:rsidRPr="009565ED" w:rsidRDefault="009565ED" w:rsidP="009565ED">
      <w:pPr>
        <w:adjustRightInd w:val="0"/>
        <w:spacing w:after="0"/>
        <w:ind w:firstLine="0"/>
        <w:rPr>
          <w:rFonts w:ascii="Times New Roman" w:eastAsia="Calibri" w:hAnsi="Times New Roman" w:cs="Times New Roman"/>
          <w:color w:val="000000"/>
          <w:lang w:eastAsia="sk-SK"/>
        </w:rPr>
      </w:pPr>
    </w:p>
    <w:p w14:paraId="6AEADA02" w14:textId="77777777" w:rsidR="00941266" w:rsidRDefault="00941266" w:rsidP="00A212DB">
      <w:pPr>
        <w:spacing w:after="0" w:line="360" w:lineRule="auto"/>
        <w:ind w:firstLine="0"/>
        <w:jc w:val="both"/>
        <w:rPr>
          <w:lang w:eastAsia="sk-SK"/>
        </w:rPr>
      </w:pPr>
      <w:r w:rsidRPr="00941266">
        <w:rPr>
          <w:lang w:eastAsia="sk-SK"/>
        </w:rPr>
        <w:t xml:space="preserve">Zodpovedná osoba je oprávnená v potrebnom rozsahu písomne vyzvať oznamovateľa, ako aj zamestnávateľský útvar ŽSR, dotknutého zamestnanca, alebo štatutárneho zástupcu, resp. aj ktoréhokoľvek iného zamestnanca ŽSR, na spoluprácu pri preverovaní </w:t>
      </w:r>
      <w:r w:rsidR="0080517E">
        <w:rPr>
          <w:lang w:eastAsia="sk-SK"/>
        </w:rPr>
        <w:t>oznámenia</w:t>
      </w:r>
      <w:r w:rsidRPr="00941266">
        <w:rPr>
          <w:lang w:eastAsia="sk-SK"/>
        </w:rPr>
        <w:t xml:space="preserve"> spolu s určením primeranej lehoty na poskytnutie súčinnosti.</w:t>
      </w:r>
      <w:r w:rsidRPr="009565ED">
        <w:rPr>
          <w:lang w:eastAsia="sk-SK"/>
        </w:rPr>
        <w:t xml:space="preserve"> </w:t>
      </w:r>
    </w:p>
    <w:p w14:paraId="4EBA7E2E" w14:textId="77777777" w:rsidR="009565ED" w:rsidRPr="009565ED" w:rsidRDefault="009565ED" w:rsidP="00A212DB">
      <w:pPr>
        <w:spacing w:after="0" w:line="360" w:lineRule="auto"/>
        <w:ind w:firstLine="0"/>
        <w:jc w:val="both"/>
        <w:rPr>
          <w:lang w:eastAsia="sk-SK"/>
        </w:rPr>
      </w:pPr>
      <w:r w:rsidRPr="009565ED">
        <w:rPr>
          <w:lang w:eastAsia="sk-SK"/>
        </w:rPr>
        <w:t xml:space="preserve">Z preverovania </w:t>
      </w:r>
      <w:r w:rsidR="0080517E">
        <w:rPr>
          <w:lang w:eastAsia="sk-SK"/>
        </w:rPr>
        <w:t>oznámenia</w:t>
      </w:r>
      <w:r w:rsidRPr="009565ED">
        <w:rPr>
          <w:lang w:eastAsia="sk-SK"/>
        </w:rPr>
        <w:t xml:space="preserve"> je zodpovedná osoba vylúčená v nasledujúcich prípadoch: </w:t>
      </w:r>
    </w:p>
    <w:p w14:paraId="63878380" w14:textId="77777777" w:rsidR="009565ED" w:rsidRPr="009565ED" w:rsidRDefault="009565ED" w:rsidP="009565ED">
      <w:pPr>
        <w:spacing w:after="0" w:line="360" w:lineRule="auto"/>
        <w:ind w:firstLine="708"/>
        <w:jc w:val="both"/>
        <w:rPr>
          <w:lang w:eastAsia="sk-SK"/>
        </w:rPr>
      </w:pPr>
      <w:r w:rsidRPr="009565ED">
        <w:rPr>
          <w:lang w:eastAsia="sk-SK"/>
        </w:rPr>
        <w:t xml:space="preserve">a) pokiaľ </w:t>
      </w:r>
      <w:r w:rsidR="0080517E">
        <w:rPr>
          <w:lang w:eastAsia="sk-SK"/>
        </w:rPr>
        <w:t>oznámenie</w:t>
      </w:r>
      <w:r w:rsidRPr="009565ED">
        <w:rPr>
          <w:lang w:eastAsia="sk-SK"/>
        </w:rPr>
        <w:t xml:space="preserve"> smeruje priamo voči zodpovednej osobe, </w:t>
      </w:r>
    </w:p>
    <w:p w14:paraId="60CCA8B4" w14:textId="77777777" w:rsidR="009565ED" w:rsidRPr="009565ED" w:rsidRDefault="009565ED" w:rsidP="00A212DB">
      <w:pPr>
        <w:spacing w:after="200" w:line="360" w:lineRule="auto"/>
        <w:ind w:firstLine="708"/>
        <w:jc w:val="both"/>
        <w:rPr>
          <w:lang w:eastAsia="sk-SK"/>
        </w:rPr>
      </w:pPr>
      <w:r w:rsidRPr="009565ED">
        <w:rPr>
          <w:lang w:eastAsia="sk-SK"/>
        </w:rPr>
        <w:t xml:space="preserve">b) pokiaľ, vzhľadom na skutočnosti uvádzané v </w:t>
      </w:r>
      <w:r w:rsidR="0080517E">
        <w:rPr>
          <w:lang w:eastAsia="sk-SK"/>
        </w:rPr>
        <w:t>oznámení</w:t>
      </w:r>
      <w:r w:rsidRPr="009565ED">
        <w:rPr>
          <w:lang w:eastAsia="sk-SK"/>
        </w:rPr>
        <w:t xml:space="preserve"> alebo </w:t>
      </w:r>
      <w:r w:rsidR="007E2F40">
        <w:rPr>
          <w:lang w:eastAsia="sk-SK"/>
        </w:rPr>
        <w:t xml:space="preserve">z </w:t>
      </w:r>
      <w:r w:rsidRPr="009565ED">
        <w:rPr>
          <w:lang w:eastAsia="sk-SK"/>
        </w:rPr>
        <w:t xml:space="preserve">okolnosti prípadu, možno mať pochybnosti o nezaujatosti zodpovednej osoby vzhľadom na pomer zodpovednej osoby k preverovanej veci, k oznamovateľovi alebo k iným dotknutým stranám, ktorých sa </w:t>
      </w:r>
      <w:r w:rsidR="0080517E">
        <w:rPr>
          <w:lang w:eastAsia="sk-SK"/>
        </w:rPr>
        <w:t>oznámenie</w:t>
      </w:r>
      <w:r w:rsidRPr="009565ED">
        <w:rPr>
          <w:lang w:eastAsia="sk-SK"/>
        </w:rPr>
        <w:t xml:space="preserve"> tiež priamo alebo nepriamo dotýka. </w:t>
      </w:r>
    </w:p>
    <w:p w14:paraId="2670EE1D" w14:textId="77777777" w:rsidR="008A0F59" w:rsidRPr="00F1731C" w:rsidRDefault="008A0F59" w:rsidP="00A212DB">
      <w:pPr>
        <w:spacing w:after="200" w:line="360" w:lineRule="auto"/>
        <w:ind w:firstLine="0"/>
        <w:jc w:val="both"/>
        <w:rPr>
          <w:lang w:eastAsia="sk-SK"/>
        </w:rPr>
      </w:pPr>
      <w:r w:rsidRPr="00F1731C">
        <w:rPr>
          <w:lang w:eastAsia="sk-SK"/>
        </w:rPr>
        <w:t xml:space="preserve">O výsledku preverenia </w:t>
      </w:r>
      <w:r w:rsidR="007E2F40">
        <w:rPr>
          <w:lang w:eastAsia="sk-SK"/>
        </w:rPr>
        <w:t>oznámenia</w:t>
      </w:r>
      <w:r w:rsidRPr="00F1731C">
        <w:rPr>
          <w:lang w:eastAsia="sk-SK"/>
        </w:rPr>
        <w:t xml:space="preserve"> spíše zodpovedná osoba písomný </w:t>
      </w:r>
      <w:r w:rsidRPr="00E04F37">
        <w:rPr>
          <w:lang w:eastAsia="sk-SK"/>
        </w:rPr>
        <w:t xml:space="preserve">záznam, </w:t>
      </w:r>
      <w:r w:rsidRPr="00F1731C">
        <w:rPr>
          <w:lang w:eastAsia="sk-SK"/>
        </w:rPr>
        <w:t xml:space="preserve">v ktorom zhrnie skutočnosti, ktoré uvádza </w:t>
      </w:r>
      <w:r w:rsidR="007E2F40">
        <w:rPr>
          <w:lang w:eastAsia="sk-SK"/>
        </w:rPr>
        <w:t>oznamovateľ</w:t>
      </w:r>
      <w:r>
        <w:rPr>
          <w:lang w:eastAsia="sk-SK"/>
        </w:rPr>
        <w:t>,</w:t>
      </w:r>
      <w:r w:rsidRPr="00F1731C">
        <w:rPr>
          <w:lang w:eastAsia="sk-SK"/>
        </w:rPr>
        <w:t xml:space="preserve"> a zároveň sa vyjadrí ku každej skutočnosti, a to z hľadiska preverenia pravdivosti tvrdených skutočností a</w:t>
      </w:r>
      <w:r w:rsidR="00DB1EC6">
        <w:rPr>
          <w:lang w:eastAsia="sk-SK"/>
        </w:rPr>
        <w:t xml:space="preserve">ko aj </w:t>
      </w:r>
      <w:r w:rsidRPr="00F1731C">
        <w:rPr>
          <w:lang w:eastAsia="sk-SK"/>
        </w:rPr>
        <w:t xml:space="preserve"> ich právnej relevancie vo vzťahu k možnému naplneniu prvku protiprávnosti. </w:t>
      </w:r>
    </w:p>
    <w:p w14:paraId="556B9784" w14:textId="77777777" w:rsidR="008A0F59" w:rsidRPr="004A79B7" w:rsidRDefault="008A0F59" w:rsidP="00A212DB">
      <w:pPr>
        <w:spacing w:after="0" w:line="360" w:lineRule="auto"/>
        <w:ind w:firstLine="0"/>
        <w:jc w:val="both"/>
        <w:rPr>
          <w:lang w:eastAsia="sk-SK"/>
        </w:rPr>
      </w:pPr>
      <w:r>
        <w:rPr>
          <w:lang w:eastAsia="sk-SK"/>
        </w:rPr>
        <w:t xml:space="preserve">Výsledok preverenia </w:t>
      </w:r>
      <w:r w:rsidR="00DB1EC6">
        <w:rPr>
          <w:lang w:eastAsia="sk-SK"/>
        </w:rPr>
        <w:t>oznámenia</w:t>
      </w:r>
      <w:r>
        <w:rPr>
          <w:lang w:eastAsia="sk-SK"/>
        </w:rPr>
        <w:t xml:space="preserve"> vo forme písomného záznamu je zodpovedná osoba povinná zaslať </w:t>
      </w:r>
      <w:r w:rsidR="00DB1EC6">
        <w:rPr>
          <w:lang w:eastAsia="sk-SK"/>
        </w:rPr>
        <w:t>oznamovateľovi</w:t>
      </w:r>
      <w:r>
        <w:rPr>
          <w:lang w:eastAsia="sk-SK"/>
        </w:rPr>
        <w:t xml:space="preserve"> </w:t>
      </w:r>
      <w:r w:rsidRPr="00C67A6D">
        <w:rPr>
          <w:lang w:eastAsia="sk-SK"/>
        </w:rPr>
        <w:t>najneskôr do 10 dní od jeho preverenia.</w:t>
      </w:r>
    </w:p>
    <w:p w14:paraId="1BA079A6" w14:textId="77777777" w:rsidR="00C140F9" w:rsidRDefault="008A0F59" w:rsidP="009C2D1C">
      <w:pPr>
        <w:spacing w:after="0" w:line="360" w:lineRule="auto"/>
        <w:ind w:firstLine="0"/>
        <w:jc w:val="both"/>
        <w:rPr>
          <w:lang w:eastAsia="sk-SK"/>
        </w:rPr>
      </w:pPr>
      <w:r w:rsidRPr="00C2615E">
        <w:rPr>
          <w:b/>
          <w:lang w:eastAsia="sk-SK"/>
        </w:rPr>
        <w:t xml:space="preserve">Zodpovedná osoba a jej zamestnávateľ sú povinní zachovávať mlčanlivosť o totožnosti </w:t>
      </w:r>
      <w:r w:rsidR="00DB1EC6">
        <w:rPr>
          <w:b/>
          <w:lang w:eastAsia="sk-SK"/>
        </w:rPr>
        <w:t>oznamovateľa</w:t>
      </w:r>
      <w:r w:rsidRPr="00C2615E">
        <w:rPr>
          <w:b/>
          <w:lang w:eastAsia="sk-SK"/>
        </w:rPr>
        <w:t>.</w:t>
      </w:r>
      <w:r w:rsidR="009C2D1C">
        <w:rPr>
          <w:b/>
          <w:lang w:eastAsia="sk-SK"/>
        </w:rPr>
        <w:t xml:space="preserve"> </w:t>
      </w:r>
      <w:r w:rsidRPr="00C140F9">
        <w:rPr>
          <w:b/>
          <w:lang w:eastAsia="sk-SK"/>
        </w:rPr>
        <w:t xml:space="preserve">Podanie </w:t>
      </w:r>
      <w:r w:rsidR="00DB1EC6">
        <w:rPr>
          <w:b/>
          <w:lang w:eastAsia="sk-SK"/>
        </w:rPr>
        <w:t>oznámenia</w:t>
      </w:r>
      <w:r w:rsidRPr="00C140F9">
        <w:rPr>
          <w:b/>
          <w:lang w:eastAsia="sk-SK"/>
        </w:rPr>
        <w:t xml:space="preserve"> sa nesmie stať podnetom ani dôvodom na vyvodzovanie dôsledkov,</w:t>
      </w:r>
      <w:r w:rsidRPr="009926F5">
        <w:rPr>
          <w:lang w:eastAsia="sk-SK"/>
        </w:rPr>
        <w:t xml:space="preserve"> ktoré by </w:t>
      </w:r>
      <w:r w:rsidR="00DB1EC6">
        <w:rPr>
          <w:lang w:eastAsia="sk-SK"/>
        </w:rPr>
        <w:t>oznamovateľovi</w:t>
      </w:r>
      <w:r>
        <w:rPr>
          <w:lang w:eastAsia="sk-SK"/>
        </w:rPr>
        <w:t xml:space="preserve"> </w:t>
      </w:r>
      <w:r w:rsidRPr="009926F5">
        <w:rPr>
          <w:lang w:eastAsia="sk-SK"/>
        </w:rPr>
        <w:t>spôsobili akúkoľvek ujmu.</w:t>
      </w:r>
    </w:p>
    <w:p w14:paraId="76678ED9" w14:textId="77777777" w:rsidR="009C2D1C" w:rsidRPr="00F506D6" w:rsidRDefault="00F506D6" w:rsidP="009C2D1C">
      <w:pPr>
        <w:spacing w:after="200" w:line="360" w:lineRule="auto"/>
        <w:ind w:firstLine="0"/>
        <w:jc w:val="both"/>
        <w:rPr>
          <w:lang w:eastAsia="sk-SK"/>
        </w:rPr>
      </w:pPr>
      <w:r w:rsidRPr="00F506D6">
        <w:rPr>
          <w:lang w:eastAsia="sk-SK"/>
        </w:rPr>
        <w:t xml:space="preserve">Pokiaľ sa v prípade preverovania </w:t>
      </w:r>
      <w:r w:rsidR="00DB1EC6">
        <w:rPr>
          <w:lang w:eastAsia="sk-SK"/>
        </w:rPr>
        <w:t>oznámenia</w:t>
      </w:r>
      <w:r w:rsidRPr="00F506D6">
        <w:rPr>
          <w:lang w:eastAsia="sk-SK"/>
        </w:rPr>
        <w:t xml:space="preserve"> preukáže, že konanie, ktorého sa </w:t>
      </w:r>
      <w:r w:rsidR="00DB1EC6">
        <w:rPr>
          <w:lang w:eastAsia="sk-SK"/>
        </w:rPr>
        <w:t xml:space="preserve">oznámenie </w:t>
      </w:r>
      <w:r w:rsidRPr="00F506D6">
        <w:rPr>
          <w:lang w:eastAsia="sk-SK"/>
        </w:rPr>
        <w:t>týka, má znaky trestného činu</w:t>
      </w:r>
      <w:r w:rsidR="001B1EF4">
        <w:rPr>
          <w:lang w:eastAsia="sk-SK"/>
        </w:rPr>
        <w:t>,</w:t>
      </w:r>
      <w:r w:rsidRPr="00F506D6">
        <w:rPr>
          <w:lang w:eastAsia="sk-SK"/>
        </w:rPr>
        <w:t xml:space="preserve"> resp. že konaním mohlo dôjsť k spáchaniu trestného činu, zodpovedná osoba je povinná túto skutočnosť písomne oznámiť Odboru právnych vzťahov (O130) GR ŽSR. Odbor právnych vzťahov je povinný tieto zistenia bezodkladne oznámiť príslušným orgánom činným v trestnom konaní. Anonymita ozna</w:t>
      </w:r>
      <w:r>
        <w:rPr>
          <w:lang w:eastAsia="sk-SK"/>
        </w:rPr>
        <w:t>movateľa týmto nie je dotknutá.</w:t>
      </w:r>
    </w:p>
    <w:p w14:paraId="7DE007D9" w14:textId="77777777" w:rsidR="00C140F9" w:rsidRPr="009C2D1C" w:rsidRDefault="00C140F9" w:rsidP="009C2D1C">
      <w:pPr>
        <w:pStyle w:val="Nadpis2"/>
        <w:keepLines/>
        <w:autoSpaceDE/>
        <w:autoSpaceDN/>
        <w:spacing w:before="0" w:after="200" w:line="360" w:lineRule="auto"/>
        <w:ind w:left="0" w:firstLine="0"/>
        <w:jc w:val="both"/>
        <w:rPr>
          <w:rFonts w:cs="Arial"/>
          <w:b w:val="0"/>
        </w:rPr>
      </w:pPr>
      <w:bookmarkStart w:id="32" w:name="_Toc18573523"/>
      <w:bookmarkStart w:id="33" w:name="_Toc342309101"/>
      <w:bookmarkStart w:id="34" w:name="_Toc346229850"/>
      <w:r w:rsidRPr="009C2D1C">
        <w:rPr>
          <w:rFonts w:cs="Arial"/>
          <w:b w:val="0"/>
        </w:rPr>
        <w:t>Zachovanie mlčanlivosti o</w:t>
      </w:r>
      <w:r w:rsidR="009C2D1C">
        <w:rPr>
          <w:rFonts w:cs="Arial"/>
          <w:b w:val="0"/>
        </w:rPr>
        <w:t xml:space="preserve"> totožnosti osoby, ktorá podala </w:t>
      </w:r>
      <w:r w:rsidR="00DB1EC6" w:rsidRPr="009C2D1C">
        <w:rPr>
          <w:rFonts w:cs="Arial"/>
          <w:b w:val="0"/>
        </w:rPr>
        <w:t>oznámenie</w:t>
      </w:r>
      <w:bookmarkEnd w:id="32"/>
    </w:p>
    <w:p w14:paraId="169A1B20" w14:textId="77777777" w:rsidR="00C140F9" w:rsidRPr="00C140F9" w:rsidRDefault="00C140F9" w:rsidP="009C2D1C">
      <w:pPr>
        <w:keepNext/>
        <w:autoSpaceDE/>
        <w:autoSpaceDN/>
        <w:spacing w:after="0" w:line="360" w:lineRule="auto"/>
        <w:ind w:firstLine="0"/>
        <w:jc w:val="both"/>
        <w:rPr>
          <w:lang w:eastAsia="sk-SK"/>
        </w:rPr>
      </w:pPr>
      <w:r w:rsidRPr="00C140F9">
        <w:rPr>
          <w:lang w:eastAsia="sk-SK"/>
        </w:rPr>
        <w:t xml:space="preserve">Pri preverovaní </w:t>
      </w:r>
      <w:r w:rsidR="00DB1EC6">
        <w:rPr>
          <w:lang w:eastAsia="sk-SK"/>
        </w:rPr>
        <w:t>oznámenia</w:t>
      </w:r>
      <w:r w:rsidRPr="00C140F9">
        <w:rPr>
          <w:lang w:eastAsia="sk-SK"/>
        </w:rPr>
        <w:t xml:space="preserve">, najmä oboznamovaní s obsahom </w:t>
      </w:r>
      <w:r w:rsidR="00DB1EC6">
        <w:rPr>
          <w:lang w:eastAsia="sk-SK"/>
        </w:rPr>
        <w:t>oznámenia</w:t>
      </w:r>
      <w:r w:rsidRPr="00C140F9">
        <w:rPr>
          <w:lang w:eastAsia="sk-SK"/>
        </w:rPr>
        <w:t xml:space="preserve"> dotknutého zamestnanca alebo štatutárneho zástupcu</w:t>
      </w:r>
      <w:r w:rsidR="00F050F7">
        <w:rPr>
          <w:lang w:eastAsia="sk-SK"/>
        </w:rPr>
        <w:t xml:space="preserve"> ŽSR</w:t>
      </w:r>
      <w:r w:rsidRPr="00C140F9">
        <w:rPr>
          <w:lang w:eastAsia="sk-SK"/>
        </w:rPr>
        <w:t xml:space="preserve">, je zodpovedná osoba povinná dbať na zachovanie mlčanlivosti o totožnosti oznamovateľa  </w:t>
      </w:r>
      <w:r w:rsidRPr="00CB435E">
        <w:rPr>
          <w:lang w:eastAsia="sk-SK"/>
        </w:rPr>
        <w:t xml:space="preserve">a na ochranu osobných údajov podľa zákona č. </w:t>
      </w:r>
      <w:r w:rsidR="002A07EC" w:rsidRPr="00CB435E">
        <w:rPr>
          <w:lang w:eastAsia="sk-SK"/>
        </w:rPr>
        <w:t>18/2018</w:t>
      </w:r>
      <w:r w:rsidRPr="00CB435E">
        <w:rPr>
          <w:lang w:eastAsia="sk-SK"/>
        </w:rPr>
        <w:t xml:space="preserve"> Z. z. o ochrane osobných údajov a o zmene a doplnení niektorých zákonov v znení neskorších predpisov.</w:t>
      </w:r>
      <w:r w:rsidRPr="00C140F9">
        <w:rPr>
          <w:lang w:eastAsia="sk-SK"/>
        </w:rPr>
        <w:t xml:space="preserve"> </w:t>
      </w:r>
    </w:p>
    <w:p w14:paraId="310F67E1" w14:textId="77777777" w:rsidR="00C140F9" w:rsidRPr="00C140F9" w:rsidRDefault="00C140F9" w:rsidP="00C140F9"/>
    <w:p w14:paraId="3710E0A1" w14:textId="77777777" w:rsidR="00F15A91" w:rsidRPr="00870D9D" w:rsidRDefault="00F15A91" w:rsidP="00870D9D">
      <w:pPr>
        <w:pStyle w:val="Nadpis2"/>
        <w:keepLines/>
        <w:autoSpaceDE/>
        <w:autoSpaceDN/>
        <w:spacing w:before="0" w:after="200" w:line="360" w:lineRule="auto"/>
        <w:ind w:left="0" w:firstLine="0"/>
        <w:jc w:val="both"/>
        <w:rPr>
          <w:rFonts w:cs="Arial"/>
          <w:b w:val="0"/>
        </w:rPr>
      </w:pPr>
      <w:bookmarkStart w:id="35" w:name="_Toc18573524"/>
      <w:r w:rsidRPr="00870D9D">
        <w:rPr>
          <w:rFonts w:cs="Arial"/>
          <w:b w:val="0"/>
        </w:rPr>
        <w:t>Spracúvanie osobných údajov uvedených v</w:t>
      </w:r>
      <w:r w:rsidR="00C140F9" w:rsidRPr="00870D9D">
        <w:rPr>
          <w:rFonts w:cs="Arial"/>
          <w:b w:val="0"/>
        </w:rPr>
        <w:t> </w:t>
      </w:r>
      <w:r w:rsidR="009707E5" w:rsidRPr="00870D9D">
        <w:rPr>
          <w:rFonts w:cs="Arial"/>
          <w:b w:val="0"/>
        </w:rPr>
        <w:t>oznámení</w:t>
      </w:r>
      <w:bookmarkEnd w:id="35"/>
    </w:p>
    <w:p w14:paraId="1D865BAE" w14:textId="77777777" w:rsidR="00216EC7" w:rsidRPr="00216EC7" w:rsidRDefault="00F15A91" w:rsidP="004C1F84">
      <w:pPr>
        <w:autoSpaceDE/>
        <w:autoSpaceDN/>
        <w:spacing w:after="0" w:line="360" w:lineRule="auto"/>
        <w:ind w:firstLine="0"/>
        <w:jc w:val="both"/>
        <w:rPr>
          <w:rFonts w:ascii="Times New Roman" w:eastAsia="Calibri" w:hAnsi="Times New Roman" w:cs="Times New Roman"/>
          <w:color w:val="000000"/>
          <w:lang w:eastAsia="sk-SK"/>
        </w:rPr>
      </w:pPr>
      <w:r w:rsidRPr="00425645">
        <w:rPr>
          <w:lang w:eastAsia="sk-SK"/>
        </w:rPr>
        <w:t xml:space="preserve">Na účely vedenia evidencie </w:t>
      </w:r>
      <w:r w:rsidR="0071503E">
        <w:rPr>
          <w:lang w:eastAsia="sk-SK"/>
        </w:rPr>
        <w:t>oznámení</w:t>
      </w:r>
      <w:r w:rsidRPr="00425645">
        <w:rPr>
          <w:lang w:eastAsia="sk-SK"/>
        </w:rPr>
        <w:t xml:space="preserve"> je </w:t>
      </w:r>
      <w:r w:rsidR="00425645" w:rsidRPr="00425645">
        <w:rPr>
          <w:lang w:eastAsia="sk-SK"/>
        </w:rPr>
        <w:t xml:space="preserve">zodpovedná osoba </w:t>
      </w:r>
      <w:r w:rsidRPr="00425645">
        <w:rPr>
          <w:lang w:eastAsia="sk-SK"/>
        </w:rPr>
        <w:t>oprávnen</w:t>
      </w:r>
      <w:r w:rsidR="00425645" w:rsidRPr="00425645">
        <w:rPr>
          <w:lang w:eastAsia="sk-SK"/>
        </w:rPr>
        <w:t>á</w:t>
      </w:r>
      <w:r w:rsidRPr="00425645">
        <w:rPr>
          <w:lang w:eastAsia="sk-SK"/>
        </w:rPr>
        <w:t xml:space="preserve"> spracúvať osobné údaje uvedené v </w:t>
      </w:r>
      <w:r w:rsidR="0071503E">
        <w:rPr>
          <w:lang w:eastAsia="sk-SK"/>
        </w:rPr>
        <w:t>oznámení</w:t>
      </w:r>
      <w:r w:rsidRPr="00425645">
        <w:rPr>
          <w:lang w:eastAsia="sk-SK"/>
        </w:rPr>
        <w:t xml:space="preserve"> v rozsahu</w:t>
      </w:r>
      <w:r w:rsidRPr="004C1F84">
        <w:rPr>
          <w:lang w:eastAsia="sk-SK"/>
        </w:rPr>
        <w:t xml:space="preserve">: </w:t>
      </w:r>
      <w:r w:rsidR="0054349A" w:rsidRPr="004C1F84">
        <w:rPr>
          <w:lang w:eastAsia="sk-SK"/>
        </w:rPr>
        <w:t xml:space="preserve">titul, </w:t>
      </w:r>
      <w:r w:rsidRPr="004C1F84">
        <w:rPr>
          <w:lang w:eastAsia="sk-SK"/>
        </w:rPr>
        <w:t xml:space="preserve">meno, priezvisko a adresa pobytu </w:t>
      </w:r>
      <w:r w:rsidR="0071503E" w:rsidRPr="004C1F84">
        <w:rPr>
          <w:lang w:eastAsia="sk-SK"/>
        </w:rPr>
        <w:t>oznamovateľa</w:t>
      </w:r>
      <w:r w:rsidRPr="004C1F84">
        <w:rPr>
          <w:lang w:eastAsia="sk-SK"/>
        </w:rPr>
        <w:t xml:space="preserve">. </w:t>
      </w:r>
    </w:p>
    <w:p w14:paraId="4677D7DC" w14:textId="77777777" w:rsidR="00216EC7" w:rsidRPr="00216EC7" w:rsidRDefault="00216EC7" w:rsidP="00870D9D">
      <w:pPr>
        <w:autoSpaceDE/>
        <w:autoSpaceDN/>
        <w:spacing w:after="0" w:line="360" w:lineRule="auto"/>
        <w:ind w:firstLine="0"/>
        <w:jc w:val="both"/>
        <w:rPr>
          <w:lang w:eastAsia="sk-SK"/>
        </w:rPr>
      </w:pPr>
      <w:r w:rsidRPr="00216EC7">
        <w:rPr>
          <w:lang w:eastAsia="sk-SK"/>
        </w:rPr>
        <w:t xml:space="preserve">Ďalej </w:t>
      </w:r>
      <w:r>
        <w:rPr>
          <w:lang w:eastAsia="sk-SK"/>
        </w:rPr>
        <w:t>sú Železnice Slovenskej republiky</w:t>
      </w:r>
      <w:r w:rsidRPr="00216EC7">
        <w:rPr>
          <w:lang w:eastAsia="sk-SK"/>
        </w:rPr>
        <w:t xml:space="preserve"> oprávnené bez súhlasu dotknutej fyzickej osoby spracúvať osobné údaje: </w:t>
      </w:r>
    </w:p>
    <w:p w14:paraId="7EA0EEDB" w14:textId="77777777" w:rsidR="00216EC7" w:rsidRPr="00216EC7" w:rsidRDefault="00216EC7" w:rsidP="00216EC7">
      <w:pPr>
        <w:autoSpaceDE/>
        <w:autoSpaceDN/>
        <w:spacing w:after="0" w:line="360" w:lineRule="auto"/>
        <w:ind w:left="851" w:hanging="284"/>
        <w:jc w:val="both"/>
        <w:rPr>
          <w:lang w:eastAsia="sk-SK"/>
        </w:rPr>
      </w:pPr>
      <w:r w:rsidRPr="00216EC7">
        <w:rPr>
          <w:lang w:eastAsia="sk-SK"/>
        </w:rPr>
        <w:t xml:space="preserve">a) ktoré už boli zverejnené v súlade so zákonom a ŽSR ich ako prevádzkovateľ </w:t>
      </w:r>
      <w:r>
        <w:rPr>
          <w:lang w:eastAsia="sk-SK"/>
        </w:rPr>
        <w:t xml:space="preserve"> </w:t>
      </w:r>
      <w:r w:rsidRPr="00216EC7">
        <w:rPr>
          <w:lang w:eastAsia="sk-SK"/>
        </w:rPr>
        <w:t xml:space="preserve">náležite označil ako zverejnené, </w:t>
      </w:r>
    </w:p>
    <w:p w14:paraId="7EF842E3" w14:textId="77777777" w:rsidR="00216EC7" w:rsidRPr="00216EC7" w:rsidRDefault="00216EC7" w:rsidP="00216EC7">
      <w:pPr>
        <w:autoSpaceDE/>
        <w:autoSpaceDN/>
        <w:spacing w:after="0" w:line="360" w:lineRule="auto"/>
        <w:ind w:left="851" w:hanging="284"/>
        <w:jc w:val="both"/>
        <w:rPr>
          <w:lang w:eastAsia="sk-SK"/>
        </w:rPr>
      </w:pPr>
      <w:r w:rsidRPr="00216EC7">
        <w:rPr>
          <w:lang w:eastAsia="sk-SK"/>
        </w:rPr>
        <w:t xml:space="preserve">b) ktorých spracúvanie je nevyhnutné na ochranu práv a právom chránených záujmov ŽSR alebo tretej strany, najmä osobné údaje spracúvané v rámci ochrany majetku, finančných alebo iných záujmov ŽSR a osobné údaje spracúvané na zabezpečenie bezpečnosti ŽSR prostredníctvom kamier alebo obdobných systémov; to však neplatí, ak pri takomto spracúvaní osobných údajov prevažujú základné práva a slobody dotknutej osoby, ktoré podliehajú ochrane podľa zákona, </w:t>
      </w:r>
    </w:p>
    <w:p w14:paraId="152AFE12" w14:textId="77777777" w:rsidR="00D358C1" w:rsidRDefault="00216EC7" w:rsidP="00870D9D">
      <w:pPr>
        <w:autoSpaceDE/>
        <w:autoSpaceDN/>
        <w:spacing w:after="0" w:line="360" w:lineRule="auto"/>
        <w:ind w:left="851" w:hanging="284"/>
        <w:jc w:val="both"/>
        <w:rPr>
          <w:lang w:eastAsia="sk-SK"/>
        </w:rPr>
      </w:pPr>
      <w:r w:rsidRPr="00216EC7">
        <w:rPr>
          <w:lang w:eastAsia="sk-SK"/>
        </w:rPr>
        <w:t xml:space="preserve">c) spracúvanie osobných údajov je nevyhnutné na splnenie dôležitej úlohy realizovanej vo verejnom záujme alebo ide o osobitné kategórie osobných údajov, ktoré dotknutá osoba sama zverejnila alebo sú nevyhnutné pri uplatňovaní jej právneho nároku. </w:t>
      </w:r>
    </w:p>
    <w:p w14:paraId="2D61B8E7" w14:textId="77777777" w:rsidR="00870D9D" w:rsidRDefault="00870D9D" w:rsidP="00870D9D">
      <w:pPr>
        <w:autoSpaceDE/>
        <w:autoSpaceDN/>
        <w:spacing w:after="0" w:line="360" w:lineRule="auto"/>
        <w:ind w:left="851" w:hanging="284"/>
        <w:jc w:val="both"/>
        <w:rPr>
          <w:b/>
          <w:bCs/>
          <w:sz w:val="32"/>
        </w:rPr>
      </w:pPr>
    </w:p>
    <w:p w14:paraId="18FF50E2" w14:textId="77777777" w:rsidR="002A3B64" w:rsidRPr="00870D9D" w:rsidRDefault="002A3B64" w:rsidP="00870D9D">
      <w:pPr>
        <w:pStyle w:val="Nadpis2"/>
        <w:keepLines/>
        <w:autoSpaceDE/>
        <w:autoSpaceDN/>
        <w:spacing w:before="0" w:after="200" w:line="360" w:lineRule="auto"/>
        <w:ind w:left="0" w:firstLine="0"/>
        <w:jc w:val="both"/>
        <w:rPr>
          <w:rFonts w:cs="Arial"/>
          <w:b w:val="0"/>
        </w:rPr>
      </w:pPr>
      <w:bookmarkStart w:id="36" w:name="_Toc18573525"/>
      <w:r w:rsidRPr="00870D9D">
        <w:rPr>
          <w:rFonts w:cs="Arial"/>
          <w:b w:val="0"/>
        </w:rPr>
        <w:t xml:space="preserve">Evidovanie </w:t>
      </w:r>
      <w:r w:rsidR="009707E5" w:rsidRPr="00870D9D">
        <w:rPr>
          <w:rFonts w:cs="Arial"/>
          <w:b w:val="0"/>
        </w:rPr>
        <w:t>oznámení</w:t>
      </w:r>
      <w:bookmarkEnd w:id="36"/>
    </w:p>
    <w:p w14:paraId="15CEB536" w14:textId="77777777" w:rsidR="002A3B64" w:rsidRDefault="002A3B64" w:rsidP="00870D9D">
      <w:pPr>
        <w:pStyle w:val="Default"/>
        <w:spacing w:line="360" w:lineRule="auto"/>
        <w:jc w:val="both"/>
      </w:pPr>
      <w:r>
        <w:t xml:space="preserve">Zodpovedná osoba </w:t>
      </w:r>
      <w:r w:rsidR="00D964F6">
        <w:t>vedie samostatnú e</w:t>
      </w:r>
      <w:r>
        <w:t xml:space="preserve">videnciu </w:t>
      </w:r>
      <w:r w:rsidR="0071503E">
        <w:t>oznámení</w:t>
      </w:r>
      <w:r w:rsidR="00870D9D">
        <w:t xml:space="preserve"> </w:t>
      </w:r>
      <w:r w:rsidR="00216EC7" w:rsidRPr="00216EC7">
        <w:rPr>
          <w:color w:val="auto"/>
        </w:rPr>
        <w:t xml:space="preserve">v zmysle </w:t>
      </w:r>
      <w:r w:rsidR="00216EC7" w:rsidRPr="004C1F84">
        <w:rPr>
          <w:color w:val="auto"/>
        </w:rPr>
        <w:t>§ 1</w:t>
      </w:r>
      <w:r w:rsidR="002A07EC" w:rsidRPr="004C1F84">
        <w:rPr>
          <w:color w:val="auto"/>
        </w:rPr>
        <w:t>1</w:t>
      </w:r>
      <w:r w:rsidR="00216EC7" w:rsidRPr="00216EC7">
        <w:rPr>
          <w:color w:val="auto"/>
        </w:rPr>
        <w:t xml:space="preserve"> zákona</w:t>
      </w:r>
      <w:r w:rsidR="00216EC7">
        <w:rPr>
          <w:color w:val="auto"/>
        </w:rPr>
        <w:t>,</w:t>
      </w:r>
      <w:r>
        <w:t xml:space="preserve"> v ktorej zaznamenáva nasledujúce údaje:</w:t>
      </w:r>
    </w:p>
    <w:p w14:paraId="360A9A8E" w14:textId="77777777" w:rsidR="00B56284" w:rsidRDefault="00B56284" w:rsidP="00870D9D">
      <w:pPr>
        <w:numPr>
          <w:ilvl w:val="1"/>
          <w:numId w:val="12"/>
        </w:numPr>
        <w:autoSpaceDE/>
        <w:autoSpaceDN/>
        <w:spacing w:after="0" w:line="360" w:lineRule="auto"/>
        <w:ind w:left="709" w:hanging="283"/>
        <w:jc w:val="both"/>
        <w:rPr>
          <w:lang w:eastAsia="sk-SK"/>
        </w:rPr>
      </w:pPr>
      <w:r>
        <w:rPr>
          <w:lang w:eastAsia="sk-SK"/>
        </w:rPr>
        <w:t xml:space="preserve">evidenčné číslo </w:t>
      </w:r>
      <w:r w:rsidR="0071503E">
        <w:rPr>
          <w:lang w:eastAsia="sk-SK"/>
        </w:rPr>
        <w:t>oznámenia (v zákone tento bod nefiguruje)</w:t>
      </w:r>
      <w:r>
        <w:rPr>
          <w:lang w:eastAsia="sk-SK"/>
        </w:rPr>
        <w:t>,</w:t>
      </w:r>
    </w:p>
    <w:p w14:paraId="4FD80D6E" w14:textId="77777777" w:rsidR="00D964F6" w:rsidRPr="002D2CCB" w:rsidRDefault="002A3B64" w:rsidP="00870D9D">
      <w:pPr>
        <w:numPr>
          <w:ilvl w:val="1"/>
          <w:numId w:val="12"/>
        </w:numPr>
        <w:autoSpaceDE/>
        <w:autoSpaceDN/>
        <w:spacing w:after="0" w:line="360" w:lineRule="auto"/>
        <w:ind w:left="709" w:hanging="283"/>
        <w:jc w:val="both"/>
        <w:rPr>
          <w:lang w:eastAsia="sk-SK"/>
        </w:rPr>
      </w:pPr>
      <w:r w:rsidRPr="002D2CCB">
        <w:rPr>
          <w:lang w:eastAsia="sk-SK"/>
        </w:rPr>
        <w:t xml:space="preserve">dátum doručenia </w:t>
      </w:r>
      <w:r w:rsidR="00F07F74">
        <w:rPr>
          <w:lang w:eastAsia="sk-SK"/>
        </w:rPr>
        <w:t>oznámenia</w:t>
      </w:r>
      <w:r w:rsidRPr="002D2CCB">
        <w:rPr>
          <w:lang w:eastAsia="sk-SK"/>
        </w:rPr>
        <w:t>,</w:t>
      </w:r>
    </w:p>
    <w:p w14:paraId="2E88189E" w14:textId="77777777" w:rsidR="002A3B64" w:rsidRPr="002D2CCB" w:rsidRDefault="002A3B64" w:rsidP="00870D9D">
      <w:pPr>
        <w:numPr>
          <w:ilvl w:val="1"/>
          <w:numId w:val="12"/>
        </w:numPr>
        <w:autoSpaceDE/>
        <w:autoSpaceDN/>
        <w:spacing w:after="0" w:line="360" w:lineRule="auto"/>
        <w:ind w:left="709" w:hanging="283"/>
        <w:jc w:val="both"/>
        <w:rPr>
          <w:lang w:eastAsia="sk-SK"/>
        </w:rPr>
      </w:pPr>
      <w:bookmarkStart w:id="37" w:name="f_5940546"/>
      <w:bookmarkEnd w:id="37"/>
      <w:r w:rsidRPr="002D2CCB">
        <w:rPr>
          <w:lang w:eastAsia="sk-SK"/>
        </w:rPr>
        <w:t xml:space="preserve">meno, priezvisko a  pobyt </w:t>
      </w:r>
      <w:r w:rsidR="00F07F74">
        <w:rPr>
          <w:lang w:eastAsia="sk-SK"/>
        </w:rPr>
        <w:t>oznamovateľa</w:t>
      </w:r>
      <w:r w:rsidR="006038DF">
        <w:rPr>
          <w:lang w:eastAsia="sk-SK"/>
        </w:rPr>
        <w:t>,</w:t>
      </w:r>
      <w:r w:rsidRPr="002D2CCB">
        <w:rPr>
          <w:lang w:eastAsia="sk-SK"/>
        </w:rPr>
        <w:t xml:space="preserve"> v prípade anonymného </w:t>
      </w:r>
      <w:r w:rsidR="00F07F74">
        <w:rPr>
          <w:lang w:eastAsia="sk-SK"/>
        </w:rPr>
        <w:t>oznámenia</w:t>
      </w:r>
      <w:r w:rsidRPr="002D2CCB">
        <w:rPr>
          <w:lang w:eastAsia="sk-SK"/>
        </w:rPr>
        <w:t xml:space="preserve"> sa uvedie iba poznámka, že ide o anonymn</w:t>
      </w:r>
      <w:r w:rsidR="00F07F74">
        <w:rPr>
          <w:lang w:eastAsia="sk-SK"/>
        </w:rPr>
        <w:t>é</w:t>
      </w:r>
      <w:r w:rsidRPr="002D2CCB">
        <w:rPr>
          <w:lang w:eastAsia="sk-SK"/>
        </w:rPr>
        <w:t xml:space="preserve"> </w:t>
      </w:r>
      <w:r w:rsidR="00F07F74">
        <w:rPr>
          <w:lang w:eastAsia="sk-SK"/>
        </w:rPr>
        <w:t>oznámenie</w:t>
      </w:r>
      <w:r w:rsidRPr="002D2CCB">
        <w:rPr>
          <w:lang w:eastAsia="sk-SK"/>
        </w:rPr>
        <w:t>,</w:t>
      </w:r>
    </w:p>
    <w:p w14:paraId="36252F34" w14:textId="77777777" w:rsidR="00B56284" w:rsidRPr="002D2CCB" w:rsidRDefault="002A3B64" w:rsidP="00870D9D">
      <w:pPr>
        <w:numPr>
          <w:ilvl w:val="1"/>
          <w:numId w:val="12"/>
        </w:numPr>
        <w:autoSpaceDE/>
        <w:autoSpaceDN/>
        <w:spacing w:after="0" w:line="360" w:lineRule="auto"/>
        <w:ind w:left="709" w:hanging="283"/>
        <w:jc w:val="both"/>
        <w:rPr>
          <w:lang w:eastAsia="sk-SK"/>
        </w:rPr>
      </w:pPr>
      <w:bookmarkStart w:id="38" w:name="f_5940547"/>
      <w:bookmarkEnd w:id="38"/>
      <w:r w:rsidRPr="002D2CCB">
        <w:rPr>
          <w:lang w:eastAsia="sk-SK"/>
        </w:rPr>
        <w:t xml:space="preserve">predmet </w:t>
      </w:r>
      <w:r w:rsidR="00F07F74">
        <w:rPr>
          <w:lang w:eastAsia="sk-SK"/>
        </w:rPr>
        <w:t>oznámenia</w:t>
      </w:r>
      <w:r w:rsidRPr="002D2CCB">
        <w:rPr>
          <w:lang w:eastAsia="sk-SK"/>
        </w:rPr>
        <w:t>,</w:t>
      </w:r>
    </w:p>
    <w:p w14:paraId="4B90B482" w14:textId="77777777" w:rsidR="002A3B64" w:rsidRPr="002D2CCB" w:rsidRDefault="002A3B64" w:rsidP="00870D9D">
      <w:pPr>
        <w:numPr>
          <w:ilvl w:val="1"/>
          <w:numId w:val="12"/>
        </w:numPr>
        <w:autoSpaceDE/>
        <w:autoSpaceDN/>
        <w:spacing w:after="0" w:line="360" w:lineRule="auto"/>
        <w:ind w:left="709" w:hanging="283"/>
        <w:jc w:val="both"/>
        <w:rPr>
          <w:lang w:eastAsia="sk-SK"/>
        </w:rPr>
      </w:pPr>
      <w:bookmarkStart w:id="39" w:name="f_5940548"/>
      <w:bookmarkEnd w:id="39"/>
      <w:r w:rsidRPr="002D2CCB">
        <w:rPr>
          <w:lang w:eastAsia="sk-SK"/>
        </w:rPr>
        <w:t xml:space="preserve">výsledok preverenia </w:t>
      </w:r>
      <w:r w:rsidR="00F07F74">
        <w:rPr>
          <w:lang w:eastAsia="sk-SK"/>
        </w:rPr>
        <w:t>oznámenia</w:t>
      </w:r>
      <w:r w:rsidRPr="002D2CCB">
        <w:rPr>
          <w:lang w:eastAsia="sk-SK"/>
        </w:rPr>
        <w:t>,</w:t>
      </w:r>
    </w:p>
    <w:p w14:paraId="0969B82C" w14:textId="77777777" w:rsidR="00B56284" w:rsidRDefault="002A3B64" w:rsidP="00870D9D">
      <w:pPr>
        <w:numPr>
          <w:ilvl w:val="1"/>
          <w:numId w:val="12"/>
        </w:numPr>
        <w:autoSpaceDE/>
        <w:autoSpaceDN/>
        <w:spacing w:after="0" w:line="360" w:lineRule="auto"/>
        <w:ind w:left="709" w:hanging="283"/>
        <w:jc w:val="both"/>
        <w:rPr>
          <w:lang w:eastAsia="sk-SK"/>
        </w:rPr>
      </w:pPr>
      <w:bookmarkStart w:id="40" w:name="f_5940549"/>
      <w:bookmarkEnd w:id="40"/>
      <w:r w:rsidRPr="002D2CCB">
        <w:rPr>
          <w:lang w:eastAsia="sk-SK"/>
        </w:rPr>
        <w:t xml:space="preserve">dátum skončenia preverenia </w:t>
      </w:r>
      <w:r w:rsidR="00F07F74">
        <w:rPr>
          <w:lang w:eastAsia="sk-SK"/>
        </w:rPr>
        <w:t>oznámenia</w:t>
      </w:r>
      <w:r w:rsidR="00216EC7">
        <w:rPr>
          <w:lang w:eastAsia="sk-SK"/>
        </w:rPr>
        <w:t>.</w:t>
      </w:r>
    </w:p>
    <w:p w14:paraId="37CB1466" w14:textId="77777777" w:rsidR="00B56284" w:rsidRDefault="00B56284" w:rsidP="00B56284">
      <w:pPr>
        <w:autoSpaceDE/>
        <w:autoSpaceDN/>
        <w:spacing w:after="0" w:line="360" w:lineRule="auto"/>
        <w:ind w:left="1418" w:firstLine="0"/>
        <w:jc w:val="both"/>
        <w:rPr>
          <w:lang w:eastAsia="sk-SK"/>
        </w:rPr>
      </w:pPr>
    </w:p>
    <w:p w14:paraId="04DA718A" w14:textId="77777777" w:rsidR="00216EC7" w:rsidRDefault="002A3B64" w:rsidP="004C1F84">
      <w:pPr>
        <w:autoSpaceDE/>
        <w:autoSpaceDN/>
        <w:spacing w:line="360" w:lineRule="auto"/>
        <w:ind w:firstLine="0"/>
        <w:jc w:val="both"/>
        <w:rPr>
          <w:lang w:eastAsia="sk-SK"/>
        </w:rPr>
      </w:pPr>
      <w:r>
        <w:rPr>
          <w:lang w:eastAsia="sk-SK"/>
        </w:rPr>
        <w:t>Každ</w:t>
      </w:r>
      <w:r w:rsidR="00F07F74">
        <w:rPr>
          <w:lang w:eastAsia="sk-SK"/>
        </w:rPr>
        <w:t>é</w:t>
      </w:r>
      <w:r>
        <w:rPr>
          <w:lang w:eastAsia="sk-SK"/>
        </w:rPr>
        <w:t xml:space="preserve"> novoprijat</w:t>
      </w:r>
      <w:r w:rsidR="00F07F74">
        <w:rPr>
          <w:lang w:eastAsia="sk-SK"/>
        </w:rPr>
        <w:t>é</w:t>
      </w:r>
      <w:r>
        <w:rPr>
          <w:lang w:eastAsia="sk-SK"/>
        </w:rPr>
        <w:t xml:space="preserve"> </w:t>
      </w:r>
      <w:r w:rsidR="00F07F74">
        <w:rPr>
          <w:lang w:eastAsia="sk-SK"/>
        </w:rPr>
        <w:t>oznámenie</w:t>
      </w:r>
      <w:r>
        <w:rPr>
          <w:lang w:eastAsia="sk-SK"/>
        </w:rPr>
        <w:t xml:space="preserve"> je zodpovedná osoba povinná bezodkladne zaevidovať v evidencii </w:t>
      </w:r>
      <w:r w:rsidR="005C454C">
        <w:rPr>
          <w:lang w:eastAsia="sk-SK"/>
        </w:rPr>
        <w:t>oznámení</w:t>
      </w:r>
      <w:r>
        <w:rPr>
          <w:lang w:eastAsia="sk-SK"/>
        </w:rPr>
        <w:t xml:space="preserve"> pod číslom</w:t>
      </w:r>
      <w:r w:rsidR="005C454C">
        <w:rPr>
          <w:lang w:eastAsia="sk-SK"/>
        </w:rPr>
        <w:t xml:space="preserve"> oznámenia</w:t>
      </w:r>
      <w:r>
        <w:rPr>
          <w:lang w:eastAsia="sk-SK"/>
        </w:rPr>
        <w:t>, ktor</w:t>
      </w:r>
      <w:r w:rsidR="005C454C">
        <w:rPr>
          <w:lang w:eastAsia="sk-SK"/>
        </w:rPr>
        <w:t>é</w:t>
      </w:r>
      <w:r>
        <w:rPr>
          <w:lang w:eastAsia="sk-SK"/>
        </w:rPr>
        <w:t xml:space="preserve"> pozostáva z poradového čísla jeho doručenia a roku doručenia.</w:t>
      </w:r>
      <w:r w:rsidR="00216EC7">
        <w:rPr>
          <w:lang w:eastAsia="sk-SK"/>
        </w:rPr>
        <w:t xml:space="preserve"> </w:t>
      </w:r>
      <w:r w:rsidR="00216EC7" w:rsidRPr="00216EC7">
        <w:rPr>
          <w:lang w:eastAsia="sk-SK"/>
        </w:rPr>
        <w:t xml:space="preserve">Evidencia </w:t>
      </w:r>
      <w:r w:rsidR="005C454C">
        <w:rPr>
          <w:lang w:eastAsia="sk-SK"/>
        </w:rPr>
        <w:t>oznámení</w:t>
      </w:r>
      <w:r w:rsidR="00216EC7" w:rsidRPr="00216EC7">
        <w:rPr>
          <w:lang w:eastAsia="sk-SK"/>
        </w:rPr>
        <w:t xml:space="preserve"> je vedená pre každý kalendárny rok samostatne. </w:t>
      </w:r>
    </w:p>
    <w:p w14:paraId="4B425E80" w14:textId="77777777" w:rsidR="00D358C1" w:rsidRDefault="002A3B64" w:rsidP="004C1F84">
      <w:pPr>
        <w:autoSpaceDE/>
        <w:autoSpaceDN/>
        <w:spacing w:after="360" w:line="360" w:lineRule="auto"/>
        <w:ind w:firstLine="0"/>
        <w:jc w:val="both"/>
        <w:rPr>
          <w:b/>
          <w:bCs/>
          <w:caps/>
          <w:kern w:val="28"/>
          <w:sz w:val="36"/>
          <w:szCs w:val="30"/>
        </w:rPr>
      </w:pPr>
      <w:r>
        <w:rPr>
          <w:lang w:eastAsia="sk-SK"/>
        </w:rPr>
        <w:t xml:space="preserve">Železnice Slovenskej republiky sú povinné údaje uvedené v evidencii </w:t>
      </w:r>
      <w:r w:rsidR="005C454C">
        <w:rPr>
          <w:lang w:eastAsia="sk-SK"/>
        </w:rPr>
        <w:t xml:space="preserve"> oznámení</w:t>
      </w:r>
      <w:r>
        <w:rPr>
          <w:lang w:eastAsia="sk-SK"/>
        </w:rPr>
        <w:t xml:space="preserve"> </w:t>
      </w:r>
      <w:r w:rsidRPr="00871EA7">
        <w:rPr>
          <w:b/>
          <w:lang w:eastAsia="sk-SK"/>
        </w:rPr>
        <w:t>uchovávať tri roky</w:t>
      </w:r>
      <w:r>
        <w:rPr>
          <w:lang w:eastAsia="sk-SK"/>
        </w:rPr>
        <w:t xml:space="preserve"> odo dňa doručenia </w:t>
      </w:r>
      <w:r w:rsidR="00E0504A">
        <w:rPr>
          <w:lang w:eastAsia="sk-SK"/>
        </w:rPr>
        <w:t>oznámenia</w:t>
      </w:r>
      <w:r>
        <w:rPr>
          <w:lang w:eastAsia="sk-SK"/>
        </w:rPr>
        <w:t xml:space="preserve">. </w:t>
      </w:r>
      <w:r w:rsidR="00871EA7" w:rsidRPr="00C67A6D">
        <w:t xml:space="preserve">Spisový obal </w:t>
      </w:r>
      <w:r w:rsidR="00E0504A">
        <w:t>oznámenia</w:t>
      </w:r>
      <w:r w:rsidR="00871EA7" w:rsidRPr="00C67A6D">
        <w:t xml:space="preserve"> podaného v zmysle </w:t>
      </w:r>
      <w:r w:rsidR="00871EA7" w:rsidRPr="004C1F84">
        <w:t xml:space="preserve">zákona </w:t>
      </w:r>
      <w:r w:rsidR="002A07EC" w:rsidRPr="004C1F84">
        <w:t>č. </w:t>
      </w:r>
      <w:r w:rsidR="00D02443" w:rsidRPr="004C1F84">
        <w:t>54/2019</w:t>
      </w:r>
      <w:r w:rsidR="00871EA7" w:rsidRPr="00C67A6D">
        <w:t xml:space="preserve"> Z.</w:t>
      </w:r>
      <w:r w:rsidR="002A07EC">
        <w:t> </w:t>
      </w:r>
      <w:r w:rsidR="00871EA7" w:rsidRPr="00C67A6D">
        <w:t>z.</w:t>
      </w:r>
      <w:r w:rsidR="009A06FF">
        <w:t xml:space="preserve"> tvorí prílohu č.</w:t>
      </w:r>
      <w:r w:rsidR="001B1EF4">
        <w:t xml:space="preserve"> </w:t>
      </w:r>
      <w:r w:rsidR="00C553C9">
        <w:t>1</w:t>
      </w:r>
      <w:r w:rsidR="009A06FF">
        <w:t xml:space="preserve"> </w:t>
      </w:r>
      <w:r w:rsidR="00E71564">
        <w:t xml:space="preserve">a formulár „Výsledok skúmania </w:t>
      </w:r>
      <w:r w:rsidR="00E0504A">
        <w:t>oznámenia</w:t>
      </w:r>
      <w:r w:rsidR="00E71564">
        <w:t xml:space="preserve">“  prílohu č. 2 </w:t>
      </w:r>
      <w:r w:rsidR="009A06FF">
        <w:t xml:space="preserve"> </w:t>
      </w:r>
      <w:r w:rsidR="00E71564">
        <w:t>metodického pokynu.</w:t>
      </w:r>
    </w:p>
    <w:p w14:paraId="4C302426" w14:textId="77777777" w:rsidR="00D11EA7" w:rsidRPr="00CB435E" w:rsidRDefault="002A3B64" w:rsidP="00870D9D">
      <w:pPr>
        <w:pStyle w:val="Nadpis1"/>
        <w:keepLines/>
        <w:tabs>
          <w:tab w:val="clear" w:pos="567"/>
          <w:tab w:val="num" w:pos="426"/>
        </w:tabs>
        <w:autoSpaceDE/>
        <w:autoSpaceDN/>
        <w:spacing w:before="0" w:after="120" w:line="360" w:lineRule="auto"/>
        <w:ind w:right="-141"/>
        <w:rPr>
          <w:rFonts w:cs="Arial"/>
          <w:sz w:val="28"/>
          <w:szCs w:val="28"/>
        </w:rPr>
      </w:pPr>
      <w:bookmarkStart w:id="41" w:name="_Toc18573526"/>
      <w:r w:rsidRPr="00CB435E">
        <w:rPr>
          <w:rFonts w:cs="Arial"/>
          <w:sz w:val="28"/>
          <w:szCs w:val="28"/>
        </w:rPr>
        <w:t>Záverečné ustanovenia</w:t>
      </w:r>
      <w:bookmarkEnd w:id="41"/>
    </w:p>
    <w:bookmarkEnd w:id="33"/>
    <w:bookmarkEnd w:id="34"/>
    <w:p w14:paraId="6DE7A2DD" w14:textId="77777777" w:rsidR="008A6BE3" w:rsidRPr="00A63EF8" w:rsidRDefault="008A6BE3" w:rsidP="00870D9D">
      <w:pPr>
        <w:adjustRightInd w:val="0"/>
        <w:spacing w:after="240" w:line="360" w:lineRule="auto"/>
        <w:ind w:firstLine="0"/>
        <w:jc w:val="both"/>
        <w:rPr>
          <w:lang w:eastAsia="sk-SK"/>
        </w:rPr>
      </w:pPr>
      <w:r>
        <w:rPr>
          <w:lang w:eastAsia="sk-SK"/>
        </w:rPr>
        <w:t xml:space="preserve">Týmto metodickým pokynom sa ruší </w:t>
      </w:r>
      <w:r w:rsidRPr="008A6BE3">
        <w:rPr>
          <w:lang w:eastAsia="sk-SK"/>
        </w:rPr>
        <w:t>Metodický pokyn generálneho riaditeľa</w:t>
      </w:r>
      <w:r w:rsidR="00973147">
        <w:rPr>
          <w:lang w:eastAsia="sk-SK"/>
        </w:rPr>
        <w:t xml:space="preserve"> č. 18932/2015/O120-1 zo dňa 17.06.2015 </w:t>
      </w:r>
      <w:r w:rsidRPr="008A6BE3">
        <w:rPr>
          <w:lang w:eastAsia="sk-SK"/>
        </w:rPr>
        <w:t xml:space="preserve">k zavedeniu systému vybavovania podnetov v zmysle zákona č. </w:t>
      </w:r>
      <w:r w:rsidR="00094096">
        <w:rPr>
          <w:lang w:eastAsia="sk-SK"/>
        </w:rPr>
        <w:t>307</w:t>
      </w:r>
      <w:r w:rsidRPr="008A6BE3">
        <w:rPr>
          <w:lang w:eastAsia="sk-SK"/>
        </w:rPr>
        <w:t>/201</w:t>
      </w:r>
      <w:r w:rsidR="00094096">
        <w:rPr>
          <w:lang w:eastAsia="sk-SK"/>
        </w:rPr>
        <w:t>4</w:t>
      </w:r>
      <w:r w:rsidRPr="008A6BE3">
        <w:rPr>
          <w:lang w:eastAsia="sk-SK"/>
        </w:rPr>
        <w:t xml:space="preserve"> Z. z. o niektorých opatreniach súvisiacich s oznamovaním protispoločenskej činnosti a o zmene a doplnení niektorých zákonov</w:t>
      </w:r>
      <w:r w:rsidR="00973147">
        <w:rPr>
          <w:lang w:eastAsia="sk-SK"/>
        </w:rPr>
        <w:t>.</w:t>
      </w:r>
    </w:p>
    <w:p w14:paraId="6A5FE90D" w14:textId="77777777" w:rsidR="00286DAC" w:rsidRDefault="00E7325F" w:rsidP="00870D9D">
      <w:pPr>
        <w:adjustRightInd w:val="0"/>
        <w:spacing w:after="240" w:line="360" w:lineRule="auto"/>
        <w:ind w:firstLine="0"/>
        <w:jc w:val="both"/>
        <w:rPr>
          <w:lang w:eastAsia="sk-SK"/>
        </w:rPr>
      </w:pPr>
      <w:r>
        <w:rPr>
          <w:lang w:eastAsia="sk-SK"/>
        </w:rPr>
        <w:t xml:space="preserve">Týmto metodickým pokynom nie sú dotknuté pravidlá podávania sťažností a petícií v zmysle Predpisu R1 - Vnútorný kontrolný systém, sťažnosti a petície v ŽSR. </w:t>
      </w:r>
    </w:p>
    <w:p w14:paraId="7C7C7FCB" w14:textId="77777777" w:rsidR="00620C86" w:rsidRDefault="00620C86" w:rsidP="00870D9D">
      <w:pPr>
        <w:spacing w:after="240" w:line="360" w:lineRule="auto"/>
        <w:ind w:firstLine="0"/>
        <w:jc w:val="both"/>
      </w:pPr>
      <w:r>
        <w:t>S obsahom tohto metodického pokynu</w:t>
      </w:r>
      <w:r w:rsidRPr="00607019">
        <w:t xml:space="preserve"> </w:t>
      </w:r>
      <w:r>
        <w:t>n</w:t>
      </w:r>
      <w:r w:rsidRPr="00607019">
        <w:t>ariaďujem</w:t>
      </w:r>
      <w:r w:rsidR="00C27131">
        <w:t xml:space="preserve"> </w:t>
      </w:r>
      <w:r w:rsidR="00C27131" w:rsidRPr="009D465C">
        <w:rPr>
          <w:b/>
        </w:rPr>
        <w:t xml:space="preserve">preukázateľne </w:t>
      </w:r>
      <w:r w:rsidRPr="009D465C">
        <w:rPr>
          <w:b/>
        </w:rPr>
        <w:t xml:space="preserve">oboznámiť </w:t>
      </w:r>
      <w:r w:rsidR="00E04F37">
        <w:t>všetkých</w:t>
      </w:r>
      <w:r w:rsidRPr="00607019">
        <w:t xml:space="preserve"> zamestnanc</w:t>
      </w:r>
      <w:r w:rsidR="00E04F37">
        <w:t>ov</w:t>
      </w:r>
      <w:r w:rsidRPr="00607019">
        <w:t xml:space="preserve"> Železníc Slovenskej republiky</w:t>
      </w:r>
      <w:r>
        <w:t>.</w:t>
      </w:r>
    </w:p>
    <w:p w14:paraId="4F3F9A69" w14:textId="77777777" w:rsidR="00620C86" w:rsidRPr="00607019" w:rsidRDefault="00620C86" w:rsidP="00EF1F77">
      <w:pPr>
        <w:spacing w:after="0" w:line="360" w:lineRule="auto"/>
        <w:ind w:firstLine="708"/>
        <w:jc w:val="both"/>
      </w:pPr>
    </w:p>
    <w:p w14:paraId="56139E29" w14:textId="77777777" w:rsidR="00620C86" w:rsidRDefault="00620C86" w:rsidP="00EF1F77">
      <w:pPr>
        <w:spacing w:after="0" w:line="360" w:lineRule="auto"/>
        <w:ind w:firstLine="0"/>
      </w:pPr>
      <w:r>
        <w:t>Zodpovedajú</w:t>
      </w:r>
      <w:r w:rsidRPr="00450981">
        <w:t>:</w:t>
      </w:r>
      <w:r>
        <w:t xml:space="preserve"> Riaditelia</w:t>
      </w:r>
      <w:r w:rsidRPr="00450981">
        <w:t xml:space="preserve"> </w:t>
      </w:r>
      <w:r>
        <w:t xml:space="preserve">odborov GR ŽSR,             </w:t>
      </w:r>
      <w:r w:rsidR="00410311">
        <w:t xml:space="preserve">           </w:t>
      </w:r>
      <w:r w:rsidR="00410311" w:rsidRPr="00410311">
        <w:t>T</w:t>
      </w:r>
      <w:r w:rsidRPr="00410311">
        <w:t xml:space="preserve">ermín: </w:t>
      </w:r>
      <w:r w:rsidR="00410311" w:rsidRPr="00410311">
        <w:t>15.</w:t>
      </w:r>
      <w:r w:rsidR="00410311">
        <w:t>0</w:t>
      </w:r>
      <w:r w:rsidR="00410311" w:rsidRPr="00410311">
        <w:t>4.2020</w:t>
      </w:r>
      <w:r w:rsidR="007C4561" w:rsidRPr="00410311">
        <w:t>/priebežne</w:t>
      </w:r>
      <w:r w:rsidR="00A24483" w:rsidRPr="00410311">
        <w:t xml:space="preserve"> </w:t>
      </w:r>
    </w:p>
    <w:p w14:paraId="49A779F0" w14:textId="77777777" w:rsidR="00620C86" w:rsidRDefault="00620C86" w:rsidP="00EF1F77">
      <w:pPr>
        <w:spacing w:after="0" w:line="360" w:lineRule="auto"/>
        <w:ind w:left="708" w:firstLine="708"/>
      </w:pPr>
      <w:r>
        <w:t xml:space="preserve">  Riaditelia VOJ ŽSR</w:t>
      </w:r>
      <w:r w:rsidRPr="00450981">
        <w:t xml:space="preserve"> </w:t>
      </w:r>
      <w:r>
        <w:tab/>
      </w:r>
      <w:r>
        <w:tab/>
      </w:r>
      <w:r>
        <w:tab/>
      </w:r>
      <w:r>
        <w:tab/>
      </w:r>
    </w:p>
    <w:p w14:paraId="38FDCD5F" w14:textId="77777777" w:rsidR="00620C86" w:rsidRDefault="00620C86" w:rsidP="00620C86">
      <w:pPr>
        <w:spacing w:before="120" w:line="276" w:lineRule="auto"/>
      </w:pPr>
    </w:p>
    <w:p w14:paraId="7BBC7F8A" w14:textId="77777777" w:rsidR="006C58FD" w:rsidRDefault="006C58FD" w:rsidP="00620C86">
      <w:pPr>
        <w:spacing w:before="120" w:line="276" w:lineRule="auto"/>
      </w:pPr>
    </w:p>
    <w:p w14:paraId="0975BCA9" w14:textId="77777777" w:rsidR="006C58FD" w:rsidRDefault="003B2B65" w:rsidP="00620C86">
      <w:pPr>
        <w:spacing w:before="120" w:line="276" w:lineRule="auto"/>
      </w:pPr>
      <w:r>
        <w:t xml:space="preserve">  </w:t>
      </w:r>
    </w:p>
    <w:p w14:paraId="04D345B0" w14:textId="77777777" w:rsidR="00286DAC" w:rsidRPr="00A63EF8" w:rsidRDefault="003E543D" w:rsidP="00870D9D">
      <w:pPr>
        <w:adjustRightInd w:val="0"/>
        <w:spacing w:after="0"/>
        <w:ind w:left="5664" w:firstLine="708"/>
        <w:rPr>
          <w:lang w:eastAsia="sk-SK"/>
        </w:rPr>
      </w:pPr>
      <w:r>
        <w:rPr>
          <w:lang w:eastAsia="sk-SK"/>
        </w:rPr>
        <w:t xml:space="preserve"> </w:t>
      </w:r>
      <w:r w:rsidR="003B2B65">
        <w:rPr>
          <w:lang w:eastAsia="sk-SK"/>
        </w:rPr>
        <w:t xml:space="preserve">  </w:t>
      </w:r>
      <w:r>
        <w:rPr>
          <w:lang w:eastAsia="sk-SK"/>
        </w:rPr>
        <w:t xml:space="preserve"> </w:t>
      </w:r>
      <w:r w:rsidR="00FB36B6">
        <w:rPr>
          <w:lang w:eastAsia="sk-SK"/>
        </w:rPr>
        <w:t xml:space="preserve">Ing. </w:t>
      </w:r>
      <w:r w:rsidR="00094096">
        <w:rPr>
          <w:lang w:eastAsia="sk-SK"/>
        </w:rPr>
        <w:t xml:space="preserve"> Igor Polák</w:t>
      </w:r>
      <w:r w:rsidR="00286DAC" w:rsidRPr="00A63EF8">
        <w:rPr>
          <w:lang w:eastAsia="sk-SK"/>
        </w:rPr>
        <w:t xml:space="preserve"> </w:t>
      </w:r>
      <w:r w:rsidR="003B2B65">
        <w:rPr>
          <w:lang w:eastAsia="sk-SK"/>
        </w:rPr>
        <w:t>v.</w:t>
      </w:r>
      <w:r w:rsidR="00E57A93">
        <w:rPr>
          <w:lang w:eastAsia="sk-SK"/>
        </w:rPr>
        <w:t xml:space="preserve"> </w:t>
      </w:r>
      <w:r w:rsidR="003B2B65">
        <w:rPr>
          <w:lang w:eastAsia="sk-SK"/>
        </w:rPr>
        <w:t>r.</w:t>
      </w:r>
    </w:p>
    <w:p w14:paraId="38251D72" w14:textId="77777777" w:rsidR="00C2615E" w:rsidRDefault="00D1267F" w:rsidP="00870D9D">
      <w:pPr>
        <w:adjustRightInd w:val="0"/>
        <w:spacing w:after="0"/>
        <w:ind w:left="4956" w:firstLine="431"/>
        <w:jc w:val="center"/>
        <w:rPr>
          <w:lang w:eastAsia="sk-SK"/>
        </w:rPr>
      </w:pPr>
      <w:r>
        <w:rPr>
          <w:lang w:eastAsia="sk-SK"/>
        </w:rPr>
        <w:t xml:space="preserve">      </w:t>
      </w:r>
      <w:r w:rsidR="00FB36B6">
        <w:rPr>
          <w:lang w:eastAsia="sk-SK"/>
        </w:rPr>
        <w:t>g</w:t>
      </w:r>
      <w:r w:rsidR="00DC08D1">
        <w:rPr>
          <w:lang w:eastAsia="sk-SK"/>
        </w:rPr>
        <w:t xml:space="preserve">enerálny riaditeľ </w:t>
      </w:r>
    </w:p>
    <w:p w14:paraId="02E77436" w14:textId="77777777" w:rsidR="00286DAC" w:rsidRPr="00A63EF8" w:rsidRDefault="008D7432" w:rsidP="00870D9D">
      <w:pPr>
        <w:adjustRightInd w:val="0"/>
        <w:spacing w:after="0"/>
        <w:ind w:left="4248" w:firstLine="708"/>
        <w:jc w:val="center"/>
        <w:rPr>
          <w:lang w:eastAsia="sk-SK"/>
        </w:rPr>
      </w:pPr>
      <w:r>
        <w:rPr>
          <w:lang w:eastAsia="sk-SK"/>
        </w:rPr>
        <w:t xml:space="preserve">  </w:t>
      </w:r>
      <w:r>
        <w:rPr>
          <w:lang w:eastAsia="sk-SK"/>
        </w:rPr>
        <w:tab/>
      </w:r>
      <w:r w:rsidR="00D1267F">
        <w:rPr>
          <w:lang w:eastAsia="sk-SK"/>
        </w:rPr>
        <w:t xml:space="preserve">    </w:t>
      </w:r>
      <w:r w:rsidR="00C2615E">
        <w:rPr>
          <w:lang w:eastAsia="sk-SK"/>
        </w:rPr>
        <w:t>Železníc Slovenskej republiky</w:t>
      </w:r>
      <w:r w:rsidR="00286DAC" w:rsidRPr="00A63EF8">
        <w:rPr>
          <w:lang w:eastAsia="sk-SK"/>
        </w:rPr>
        <w:t xml:space="preserve"> </w:t>
      </w:r>
    </w:p>
    <w:p w14:paraId="0461EE46" w14:textId="77777777" w:rsidR="005939E0" w:rsidRDefault="005939E0" w:rsidP="00C67A6D">
      <w:pPr>
        <w:ind w:left="567" w:hanging="425"/>
        <w:contextualSpacing/>
        <w:rPr>
          <w:b/>
        </w:rPr>
      </w:pPr>
    </w:p>
    <w:p w14:paraId="3BFE9ED1" w14:textId="77777777" w:rsidR="00A2017F" w:rsidRDefault="00A2017F">
      <w:pPr>
        <w:autoSpaceDE/>
        <w:autoSpaceDN/>
        <w:spacing w:after="0"/>
        <w:ind w:firstLine="0"/>
        <w:rPr>
          <w:sz w:val="20"/>
          <w:szCs w:val="20"/>
        </w:rPr>
      </w:pPr>
    </w:p>
    <w:p w14:paraId="321F88EA" w14:textId="77777777" w:rsidR="00410311" w:rsidRDefault="00410311">
      <w:pPr>
        <w:autoSpaceDE/>
        <w:autoSpaceDN/>
        <w:spacing w:after="0"/>
        <w:ind w:firstLine="0"/>
        <w:rPr>
          <w:sz w:val="20"/>
          <w:szCs w:val="20"/>
        </w:rPr>
      </w:pPr>
    </w:p>
    <w:p w14:paraId="7ED4511F" w14:textId="77777777" w:rsidR="00410311" w:rsidRDefault="00410311">
      <w:pPr>
        <w:autoSpaceDE/>
        <w:autoSpaceDN/>
        <w:spacing w:after="0"/>
        <w:ind w:firstLine="0"/>
        <w:rPr>
          <w:sz w:val="20"/>
          <w:szCs w:val="20"/>
        </w:rPr>
      </w:pPr>
    </w:p>
    <w:p w14:paraId="3239037B" w14:textId="77777777" w:rsidR="00A2017F" w:rsidRDefault="00A2017F">
      <w:pPr>
        <w:autoSpaceDE/>
        <w:autoSpaceDN/>
        <w:spacing w:after="0"/>
        <w:ind w:firstLine="0"/>
        <w:rPr>
          <w:sz w:val="20"/>
          <w:szCs w:val="20"/>
        </w:rPr>
      </w:pPr>
      <w:r w:rsidRPr="00A2017F">
        <w:rPr>
          <w:sz w:val="20"/>
          <w:szCs w:val="20"/>
        </w:rPr>
        <w:t>Za správnosť vyhotovenia:</w:t>
      </w:r>
    </w:p>
    <w:p w14:paraId="50474AD7" w14:textId="77777777" w:rsidR="00031143" w:rsidRDefault="00A2017F" w:rsidP="00870D9D">
      <w:pPr>
        <w:tabs>
          <w:tab w:val="left" w:pos="2410"/>
        </w:tabs>
        <w:spacing w:after="0"/>
        <w:ind w:left="-142" w:firstLine="142"/>
      </w:pPr>
      <w:r>
        <w:rPr>
          <w:sz w:val="20"/>
          <w:szCs w:val="20"/>
        </w:rPr>
        <w:t xml:space="preserve">Ing. Margita Bitterová </w:t>
      </w:r>
    </w:p>
    <w:p w14:paraId="5A0F0D0B" w14:textId="77777777" w:rsidR="00410311" w:rsidRDefault="00410311" w:rsidP="007C1EC0">
      <w:pPr>
        <w:spacing w:after="0" w:line="360" w:lineRule="auto"/>
        <w:ind w:left="567" w:hanging="425"/>
        <w:contextualSpacing/>
        <w:jc w:val="right"/>
      </w:pPr>
    </w:p>
    <w:p w14:paraId="0E745144" w14:textId="77777777" w:rsidR="0025729D" w:rsidRDefault="007C1EC0" w:rsidP="007C1EC0">
      <w:pPr>
        <w:spacing w:after="0" w:line="360" w:lineRule="auto"/>
        <w:ind w:left="567" w:hanging="425"/>
        <w:contextualSpacing/>
        <w:jc w:val="right"/>
      </w:pPr>
      <w:r>
        <w:t>Príloha č. 1</w:t>
      </w:r>
    </w:p>
    <w:tbl>
      <w:tblPr>
        <w:tblpPr w:leftFromText="141" w:rightFromText="141" w:vertAnchor="page" w:horzAnchor="margin" w:tblpY="216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985"/>
      </w:tblGrid>
      <w:tr w:rsidR="007C1EC0" w:rsidRPr="00AA7F2E" w14:paraId="425EFD15" w14:textId="77777777" w:rsidTr="007C1EC0">
        <w:trPr>
          <w:trHeight w:val="982"/>
        </w:trPr>
        <w:tc>
          <w:tcPr>
            <w:tcW w:w="4621" w:type="dxa"/>
            <w:shd w:val="clear" w:color="auto" w:fill="auto"/>
          </w:tcPr>
          <w:p w14:paraId="1F5E5142" w14:textId="77777777" w:rsidR="007C1EC0" w:rsidRPr="00AA7F2E" w:rsidRDefault="007C1EC0" w:rsidP="007C1EC0">
            <w:pPr>
              <w:keepNext/>
              <w:keepLines/>
              <w:autoSpaceDE/>
              <w:autoSpaceDN/>
              <w:spacing w:after="0"/>
              <w:ind w:firstLine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Pr="00AA7F2E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 Generálne riaditeľstvo </w:t>
            </w:r>
          </w:p>
          <w:p w14:paraId="00600342" w14:textId="77777777" w:rsidR="007C1EC0" w:rsidRPr="00AA7F2E" w:rsidRDefault="007C1EC0" w:rsidP="007C1EC0">
            <w:pPr>
              <w:keepNext/>
              <w:keepLines/>
              <w:autoSpaceDE/>
              <w:autoSpaceDN/>
              <w:spacing w:after="0"/>
              <w:ind w:firstLine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AA7F2E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  Odbor interného auditu</w:t>
            </w:r>
            <w:r w:rsidRPr="00AA7F2E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985" w:type="dxa"/>
            <w:shd w:val="clear" w:color="auto" w:fill="auto"/>
          </w:tcPr>
          <w:p w14:paraId="7E69A9E1" w14:textId="77777777" w:rsidR="007C1EC0" w:rsidRPr="00AA7F2E" w:rsidRDefault="007C1EC0" w:rsidP="007C1EC0">
            <w:pPr>
              <w:keepNext/>
              <w:keepLines/>
              <w:autoSpaceDE/>
              <w:autoSpaceDN/>
              <w:spacing w:after="0"/>
              <w:ind w:firstLine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AA7F2E">
              <w:rPr>
                <w:rFonts w:ascii="Calibri" w:eastAsia="Calibri" w:hAnsi="Calibri"/>
                <w:noProof/>
                <w:sz w:val="28"/>
                <w:szCs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98C50E5" wp14:editId="270833FD">
                      <wp:simplePos x="0" y="0"/>
                      <wp:positionH relativeFrom="column">
                        <wp:posOffset>2347595</wp:posOffset>
                      </wp:positionH>
                      <wp:positionV relativeFrom="paragraph">
                        <wp:posOffset>199390</wp:posOffset>
                      </wp:positionV>
                      <wp:extent cx="304800" cy="323850"/>
                      <wp:effectExtent l="0" t="0" r="19050" b="19050"/>
                      <wp:wrapNone/>
                      <wp:docPr id="19" name="Obdĺžnik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BC9BA" id="Obdĺžnik 19" o:spid="_x0000_s1026" style="position:absolute;margin-left:184.85pt;margin-top:15.7pt;width:24pt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"/>
                  </w:pict>
                </mc:Fallback>
              </mc:AlternateContent>
            </w:r>
            <w:r w:rsidRPr="00AA7F2E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</w:p>
          <w:p w14:paraId="36A711B4" w14:textId="77777777" w:rsidR="007C1EC0" w:rsidRPr="00AA7F2E" w:rsidRDefault="007C1EC0" w:rsidP="00347F1A">
            <w:pPr>
              <w:keepNext/>
              <w:keepLines/>
              <w:spacing w:after="0"/>
              <w:ind w:firstLine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AA7F2E">
              <w:rPr>
                <w:rFonts w:ascii="Calibri" w:eastAsia="Calibri" w:hAnsi="Calibri"/>
                <w:sz w:val="28"/>
                <w:szCs w:val="28"/>
                <w:lang w:eastAsia="en-US"/>
              </w:rPr>
              <w:t>Anonym</w:t>
            </w: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n</w:t>
            </w:r>
            <w:r w:rsidR="00094096">
              <w:rPr>
                <w:rFonts w:ascii="Calibri" w:eastAsia="Calibri" w:hAnsi="Calibri"/>
                <w:sz w:val="28"/>
                <w:szCs w:val="28"/>
                <w:lang w:eastAsia="en-US"/>
              </w:rPr>
              <w:t>é</w:t>
            </w: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="00094096">
              <w:rPr>
                <w:rFonts w:ascii="Calibri" w:eastAsia="Calibri" w:hAnsi="Calibri"/>
                <w:sz w:val="28"/>
                <w:szCs w:val="28"/>
                <w:lang w:eastAsia="en-US"/>
              </w:rPr>
              <w:t>oznámenie</w:t>
            </w:r>
          </w:p>
        </w:tc>
      </w:tr>
      <w:tr w:rsidR="007C1EC0" w:rsidRPr="00AA7F2E" w14:paraId="44522C3D" w14:textId="77777777" w:rsidTr="007C1EC0">
        <w:trPr>
          <w:trHeight w:val="757"/>
        </w:trPr>
        <w:tc>
          <w:tcPr>
            <w:tcW w:w="4621" w:type="dxa"/>
            <w:shd w:val="clear" w:color="auto" w:fill="auto"/>
            <w:vAlign w:val="center"/>
          </w:tcPr>
          <w:p w14:paraId="511FEE89" w14:textId="77777777" w:rsidR="007C1EC0" w:rsidRPr="005939E0" w:rsidRDefault="007C1EC0" w:rsidP="001B1EF4">
            <w:pPr>
              <w:keepNext/>
              <w:keepLines/>
              <w:autoSpaceDE/>
              <w:autoSpaceDN/>
              <w:spacing w:after="0"/>
              <w:ind w:firstLine="0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   </w:t>
            </w:r>
            <w:r w:rsidRPr="00AA7F2E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Evidenčné číslo </w:t>
            </w:r>
            <w:r w:rsidR="00094096">
              <w:rPr>
                <w:rFonts w:ascii="Calibri" w:eastAsia="Calibri" w:hAnsi="Calibri"/>
                <w:sz w:val="28"/>
                <w:szCs w:val="28"/>
                <w:lang w:eastAsia="en-US"/>
              </w:rPr>
              <w:t>oznámenia</w:t>
            </w:r>
            <w:r w:rsidRPr="00AA7F2E">
              <w:rPr>
                <w:rFonts w:ascii="Calibri" w:eastAsia="Calibri" w:hAnsi="Calibri"/>
                <w:sz w:val="28"/>
                <w:szCs w:val="28"/>
                <w:lang w:eastAsia="en-US"/>
              </w:rPr>
              <w:t>:</w:t>
            </w:r>
            <w:r w:rsidRPr="00AA7F2E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     </w:t>
            </w: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        </w:t>
            </w:r>
            <w:r w:rsidRPr="00AA7F2E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985" w:type="dxa"/>
            <w:shd w:val="clear" w:color="auto" w:fill="auto"/>
            <w:vAlign w:val="center"/>
          </w:tcPr>
          <w:p w14:paraId="510EEACA" w14:textId="77777777" w:rsidR="007C1EC0" w:rsidRPr="00AA7F2E" w:rsidRDefault="007C1EC0" w:rsidP="00DF78AF">
            <w:pPr>
              <w:keepNext/>
              <w:keepLines/>
              <w:autoSpaceDE/>
              <w:autoSpaceDN/>
              <w:spacing w:after="0"/>
              <w:ind w:firstLine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                                                </w:t>
            </w:r>
            <w:r w:rsidR="00DF78AF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.....</w:t>
            </w:r>
            <w:r w:rsidRPr="00AA7F2E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/20</w:t>
            </w: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..</w:t>
            </w:r>
          </w:p>
        </w:tc>
      </w:tr>
      <w:tr w:rsidR="007C1EC0" w:rsidRPr="00AA7F2E" w14:paraId="48897785" w14:textId="77777777" w:rsidTr="007C1EC0">
        <w:trPr>
          <w:trHeight w:val="749"/>
        </w:trPr>
        <w:tc>
          <w:tcPr>
            <w:tcW w:w="4621" w:type="dxa"/>
            <w:vMerge w:val="restart"/>
            <w:shd w:val="clear" w:color="auto" w:fill="auto"/>
          </w:tcPr>
          <w:p w14:paraId="1F77E65F" w14:textId="77777777" w:rsidR="007C1EC0" w:rsidRPr="00AA7F2E" w:rsidRDefault="007C1EC0" w:rsidP="00CB435E">
            <w:pPr>
              <w:keepNext/>
              <w:keepLines/>
              <w:autoSpaceDE/>
              <w:autoSpaceDN/>
              <w:spacing w:after="0"/>
              <w:ind w:firstLine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AA7F2E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Oznamovateľ</w:t>
            </w:r>
            <w:r w:rsidRPr="00AA7F2E">
              <w:rPr>
                <w:rFonts w:ascii="Calibri" w:eastAsia="Calibri" w:hAnsi="Calibri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4985" w:type="dxa"/>
            <w:shd w:val="clear" w:color="auto" w:fill="auto"/>
          </w:tcPr>
          <w:p w14:paraId="55CD858E" w14:textId="77777777" w:rsidR="007C1EC0" w:rsidRPr="00AA7F2E" w:rsidRDefault="007C1EC0" w:rsidP="007C1EC0">
            <w:pPr>
              <w:keepNext/>
              <w:keepLines/>
              <w:autoSpaceDE/>
              <w:autoSpaceDN/>
              <w:spacing w:after="0"/>
              <w:ind w:firstLine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AA7F2E">
              <w:rPr>
                <w:rFonts w:ascii="Calibri" w:eastAsia="Calibri" w:hAnsi="Calibri"/>
                <w:sz w:val="28"/>
                <w:szCs w:val="28"/>
                <w:lang w:eastAsia="en-US"/>
              </w:rPr>
              <w:t>Dátum doručenia:</w:t>
            </w:r>
          </w:p>
        </w:tc>
      </w:tr>
      <w:tr w:rsidR="007C1EC0" w:rsidRPr="00AA7F2E" w14:paraId="6E5DED84" w14:textId="77777777" w:rsidTr="007C1EC0">
        <w:trPr>
          <w:trHeight w:val="761"/>
        </w:trPr>
        <w:tc>
          <w:tcPr>
            <w:tcW w:w="4621" w:type="dxa"/>
            <w:vMerge/>
            <w:shd w:val="clear" w:color="auto" w:fill="auto"/>
          </w:tcPr>
          <w:p w14:paraId="5CBB0879" w14:textId="77777777" w:rsidR="007C1EC0" w:rsidRPr="00AA7F2E" w:rsidRDefault="007C1EC0" w:rsidP="007C1EC0">
            <w:pPr>
              <w:keepNext/>
              <w:keepLines/>
              <w:autoSpaceDE/>
              <w:autoSpaceDN/>
              <w:spacing w:after="0"/>
              <w:ind w:firstLine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985" w:type="dxa"/>
            <w:shd w:val="clear" w:color="auto" w:fill="auto"/>
          </w:tcPr>
          <w:p w14:paraId="0E40FE06" w14:textId="77777777" w:rsidR="007C1EC0" w:rsidRPr="00AA7F2E" w:rsidRDefault="007C1EC0" w:rsidP="007C1EC0">
            <w:pPr>
              <w:keepNext/>
              <w:keepLines/>
              <w:autoSpaceDE/>
              <w:autoSpaceDN/>
              <w:spacing w:after="0"/>
              <w:ind w:firstLine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AA7F2E">
              <w:rPr>
                <w:rFonts w:ascii="Calibri" w:eastAsia="Calibri" w:hAnsi="Calibri"/>
                <w:sz w:val="28"/>
                <w:szCs w:val="28"/>
                <w:lang w:eastAsia="en-US"/>
              </w:rPr>
              <w:t>Termín vybavenia:</w:t>
            </w:r>
          </w:p>
        </w:tc>
      </w:tr>
      <w:tr w:rsidR="007C1EC0" w:rsidRPr="00AA7F2E" w14:paraId="6E5EAF43" w14:textId="77777777" w:rsidTr="007C1EC0">
        <w:trPr>
          <w:trHeight w:val="1101"/>
        </w:trPr>
        <w:tc>
          <w:tcPr>
            <w:tcW w:w="9606" w:type="dxa"/>
            <w:gridSpan w:val="2"/>
            <w:shd w:val="clear" w:color="auto" w:fill="auto"/>
          </w:tcPr>
          <w:p w14:paraId="246DC9C8" w14:textId="77777777" w:rsidR="007C1EC0" w:rsidRPr="00AA7F2E" w:rsidRDefault="007C1EC0" w:rsidP="007C1EC0">
            <w:pPr>
              <w:keepNext/>
              <w:keepLines/>
              <w:autoSpaceDE/>
              <w:autoSpaceDN/>
              <w:spacing w:after="0"/>
              <w:ind w:firstLine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AA7F2E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 Predmet </w:t>
            </w: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="00094096">
              <w:rPr>
                <w:rFonts w:ascii="Calibri" w:eastAsia="Calibri" w:hAnsi="Calibri"/>
                <w:sz w:val="28"/>
                <w:szCs w:val="28"/>
                <w:lang w:eastAsia="en-US"/>
              </w:rPr>
              <w:t>oznámenia</w:t>
            </w:r>
            <w:r w:rsidRPr="00AA7F2E">
              <w:rPr>
                <w:rFonts w:ascii="Calibri" w:eastAsia="Calibri" w:hAnsi="Calibri"/>
                <w:sz w:val="28"/>
                <w:szCs w:val="28"/>
                <w:lang w:eastAsia="en-US"/>
              </w:rPr>
              <w:t>:</w:t>
            </w:r>
          </w:p>
          <w:p w14:paraId="22E2B5A1" w14:textId="77777777" w:rsidR="007C1EC0" w:rsidRPr="00AA7F2E" w:rsidRDefault="007C1EC0" w:rsidP="007C1EC0">
            <w:pPr>
              <w:keepNext/>
              <w:keepLines/>
              <w:autoSpaceDE/>
              <w:autoSpaceDN/>
              <w:spacing w:after="0"/>
              <w:ind w:firstLine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7C1EC0" w:rsidRPr="00AA7F2E" w14:paraId="6CC46323" w14:textId="77777777" w:rsidTr="007C1EC0">
        <w:trPr>
          <w:trHeight w:val="4084"/>
        </w:trPr>
        <w:tc>
          <w:tcPr>
            <w:tcW w:w="4621" w:type="dxa"/>
            <w:shd w:val="clear" w:color="auto" w:fill="auto"/>
          </w:tcPr>
          <w:p w14:paraId="41768C02" w14:textId="77777777" w:rsidR="007C1EC0" w:rsidRPr="00AA7F2E" w:rsidRDefault="007C1EC0" w:rsidP="007C1EC0">
            <w:pPr>
              <w:keepNext/>
              <w:keepLines/>
              <w:autoSpaceDE/>
              <w:autoSpaceDN/>
              <w:spacing w:after="0"/>
              <w:ind w:firstLine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AA7F2E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 Kategória:</w:t>
            </w:r>
          </w:p>
          <w:p w14:paraId="7BE60D80" w14:textId="77777777" w:rsidR="007C1EC0" w:rsidRDefault="007C1EC0" w:rsidP="007C1EC0">
            <w:pPr>
              <w:keepNext/>
              <w:keepLines/>
              <w:autoSpaceDE/>
              <w:autoSpaceDN/>
              <w:spacing w:after="0"/>
              <w:ind w:firstLine="0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AA7F2E">
              <w:rPr>
                <w:rFonts w:ascii="Calibri" w:eastAsia="Calibri" w:hAnsi="Calibri"/>
                <w:noProof/>
                <w:sz w:val="28"/>
                <w:szCs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0BF3FBD" wp14:editId="43FCEC6F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363220</wp:posOffset>
                      </wp:positionV>
                      <wp:extent cx="257175" cy="247650"/>
                      <wp:effectExtent l="9525" t="13970" r="9525" b="5080"/>
                      <wp:wrapNone/>
                      <wp:docPr id="18" name="Obdĺžnik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F4F56" id="Obdĺžnik 18" o:spid="_x0000_s1026" style="position:absolute;margin-left:28.15pt;margin-top:28.6pt;width:20.25pt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"/>
                  </w:pict>
                </mc:Fallback>
              </mc:AlternateContent>
            </w:r>
            <w:r w:rsidRPr="00AA7F2E">
              <w:rPr>
                <w:rFonts w:ascii="Calibri" w:eastAsia="Calibri" w:hAnsi="Calibri"/>
                <w:noProof/>
                <w:sz w:val="28"/>
                <w:szCs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9072FB2" wp14:editId="03BDAF03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20320</wp:posOffset>
                      </wp:positionV>
                      <wp:extent cx="257175" cy="247650"/>
                      <wp:effectExtent l="9525" t="13970" r="9525" b="5080"/>
                      <wp:wrapNone/>
                      <wp:docPr id="17" name="Obdĺžnik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F5A13" id="Obdĺžnik 17" o:spid="_x0000_s1026" style="position:absolute;margin-left:28.15pt;margin-top:1.6pt;width:20.25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"/>
                  </w:pict>
                </mc:Fallback>
              </mc:AlternateContent>
            </w:r>
            <w:r w:rsidRPr="00AA7F2E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1.</w:t>
            </w:r>
          </w:p>
          <w:p w14:paraId="43A0F377" w14:textId="77777777" w:rsidR="007C1EC0" w:rsidRPr="00AA7F2E" w:rsidRDefault="007C1EC0" w:rsidP="007C1EC0">
            <w:pPr>
              <w:keepNext/>
              <w:keepLines/>
              <w:autoSpaceDE/>
              <w:autoSpaceDN/>
              <w:spacing w:after="0"/>
              <w:ind w:firstLine="0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AA7F2E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                        </w:t>
            </w:r>
          </w:p>
          <w:p w14:paraId="10A901C3" w14:textId="77777777" w:rsidR="007C1EC0" w:rsidRDefault="007C1EC0" w:rsidP="007C1EC0">
            <w:pPr>
              <w:keepNext/>
              <w:keepLines/>
              <w:autoSpaceDE/>
              <w:autoSpaceDN/>
              <w:spacing w:after="0"/>
              <w:ind w:firstLine="0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AA7F2E">
              <w:rPr>
                <w:rFonts w:ascii="Calibri" w:eastAsia="Calibri" w:hAnsi="Calibri"/>
                <w:noProof/>
                <w:sz w:val="28"/>
                <w:szCs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EEFB66C" wp14:editId="6D3606C7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336550</wp:posOffset>
                      </wp:positionV>
                      <wp:extent cx="257175" cy="247650"/>
                      <wp:effectExtent l="9525" t="11430" r="9525" b="7620"/>
                      <wp:wrapNone/>
                      <wp:docPr id="16" name="Obdĺžni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BD1E4" id="Obdĺžnik 16" o:spid="_x0000_s1026" style="position:absolute;margin-left:28.15pt;margin-top:26.5pt;width:20.2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"/>
                  </w:pict>
                </mc:Fallback>
              </mc:AlternateContent>
            </w:r>
            <w:r w:rsidRPr="00AA7F2E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2</w:t>
            </w:r>
            <w:r w:rsidRPr="00AA7F2E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.</w:t>
            </w:r>
          </w:p>
          <w:p w14:paraId="3EB54E09" w14:textId="77777777" w:rsidR="007C1EC0" w:rsidRPr="00AA7F2E" w:rsidRDefault="007C1EC0" w:rsidP="007C1EC0">
            <w:pPr>
              <w:keepNext/>
              <w:keepLines/>
              <w:autoSpaceDE/>
              <w:autoSpaceDN/>
              <w:spacing w:after="0"/>
              <w:ind w:firstLine="0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  <w:p w14:paraId="4C7F91F3" w14:textId="77777777" w:rsidR="007C1EC0" w:rsidRDefault="007C1EC0" w:rsidP="007C1EC0">
            <w:pPr>
              <w:keepNext/>
              <w:keepLines/>
              <w:autoSpaceDE/>
              <w:autoSpaceDN/>
              <w:spacing w:after="0"/>
              <w:ind w:firstLine="0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AA7F2E">
              <w:rPr>
                <w:rFonts w:ascii="Calibri" w:eastAsia="Calibri" w:hAnsi="Calibri"/>
                <w:noProof/>
                <w:sz w:val="28"/>
                <w:szCs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CAEED50" wp14:editId="6DD2FAFD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331470</wp:posOffset>
                      </wp:positionV>
                      <wp:extent cx="257175" cy="247650"/>
                      <wp:effectExtent l="9525" t="11430" r="9525" b="7620"/>
                      <wp:wrapNone/>
                      <wp:docPr id="15" name="Obdĺžnik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CB2A3" id="Obdĺžnik 15" o:spid="_x0000_s1026" style="position:absolute;margin-left:28.15pt;margin-top:26.1pt;width:20.25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"/>
                  </w:pict>
                </mc:Fallback>
              </mc:AlternateContent>
            </w:r>
            <w:r w:rsidRPr="00AA7F2E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3</w:t>
            </w:r>
            <w:r w:rsidRPr="00AA7F2E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.</w:t>
            </w:r>
          </w:p>
          <w:p w14:paraId="550EF995" w14:textId="77777777" w:rsidR="007C1EC0" w:rsidRPr="00AA7F2E" w:rsidRDefault="007C1EC0" w:rsidP="007C1EC0">
            <w:pPr>
              <w:keepNext/>
              <w:keepLines/>
              <w:autoSpaceDE/>
              <w:autoSpaceDN/>
              <w:spacing w:after="0"/>
              <w:ind w:firstLine="0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AA7F2E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                        </w:t>
            </w:r>
          </w:p>
          <w:p w14:paraId="3A89AEF5" w14:textId="77777777" w:rsidR="007C1EC0" w:rsidRDefault="007C1EC0" w:rsidP="007C1EC0">
            <w:pPr>
              <w:keepNext/>
              <w:keepLines/>
              <w:autoSpaceDE/>
              <w:autoSpaceDN/>
              <w:spacing w:after="0"/>
              <w:ind w:firstLine="0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AA7F2E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4</w:t>
            </w:r>
            <w:r w:rsidRPr="00AA7F2E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.</w:t>
            </w:r>
          </w:p>
          <w:p w14:paraId="4F09C113" w14:textId="77777777" w:rsidR="007C1EC0" w:rsidRDefault="007C1EC0" w:rsidP="007C1EC0">
            <w:pPr>
              <w:keepNext/>
              <w:keepLines/>
              <w:autoSpaceDE/>
              <w:autoSpaceDN/>
              <w:spacing w:after="0"/>
              <w:ind w:firstLine="0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AA7F2E">
              <w:rPr>
                <w:rFonts w:ascii="Calibri" w:eastAsia="Calibri" w:hAnsi="Calibri"/>
                <w:noProof/>
                <w:sz w:val="28"/>
                <w:szCs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1F3AF73" wp14:editId="0C9EAC37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118745</wp:posOffset>
                      </wp:positionV>
                      <wp:extent cx="257175" cy="247650"/>
                      <wp:effectExtent l="0" t="0" r="28575" b="1905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83EC6" id="Obdĺžnik 3" o:spid="_x0000_s1026" style="position:absolute;margin-left:28.15pt;margin-top:9.35pt;width:20.25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"/>
                  </w:pict>
                </mc:Fallback>
              </mc:AlternateContent>
            </w: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  </w:t>
            </w:r>
          </w:p>
          <w:p w14:paraId="4440C819" w14:textId="77777777" w:rsidR="007C1EC0" w:rsidRPr="00AA7F2E" w:rsidRDefault="007C1EC0" w:rsidP="007C1EC0">
            <w:pPr>
              <w:keepNext/>
              <w:keepLines/>
              <w:autoSpaceDE/>
              <w:autoSpaceDN/>
              <w:spacing w:after="0"/>
              <w:ind w:firstLine="0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  5.</w:t>
            </w:r>
          </w:p>
          <w:p w14:paraId="04494AE4" w14:textId="77777777" w:rsidR="007C1EC0" w:rsidRPr="00AA7F2E" w:rsidRDefault="007C1EC0" w:rsidP="007C1EC0">
            <w:pPr>
              <w:keepNext/>
              <w:keepLines/>
              <w:autoSpaceDE/>
              <w:autoSpaceDN/>
              <w:spacing w:after="0"/>
              <w:ind w:firstLine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AA7F2E">
              <w:rPr>
                <w:rFonts w:ascii="Calibri" w:eastAsia="Calibri" w:hAnsi="Calibri"/>
                <w:noProof/>
                <w:sz w:val="28"/>
                <w:szCs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E4180DD" wp14:editId="71F971AD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121285</wp:posOffset>
                      </wp:positionV>
                      <wp:extent cx="1343025" cy="304800"/>
                      <wp:effectExtent l="9525" t="11430" r="9525" b="7620"/>
                      <wp:wrapNone/>
                      <wp:docPr id="14" name="Obdĺžnik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2196E" id="Obdĺžnik 14" o:spid="_x0000_s1026" style="position:absolute;margin-left:100.15pt;margin-top:9.55pt;width:105.7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"/>
                  </w:pict>
                </mc:Fallback>
              </mc:AlternateContent>
            </w:r>
          </w:p>
          <w:p w14:paraId="0ACABE36" w14:textId="77777777" w:rsidR="007C1EC0" w:rsidRPr="00AA7F2E" w:rsidRDefault="007C1EC0" w:rsidP="007C1EC0">
            <w:pPr>
              <w:keepNext/>
              <w:keepLines/>
              <w:autoSpaceDE/>
              <w:autoSpaceDN/>
              <w:spacing w:after="0"/>
              <w:ind w:firstLine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AA7F2E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 Číslo: </w:t>
            </w:r>
          </w:p>
          <w:p w14:paraId="1EEFC5A2" w14:textId="77777777" w:rsidR="007C1EC0" w:rsidRPr="00AA7F2E" w:rsidRDefault="007C1EC0" w:rsidP="007C1EC0">
            <w:pPr>
              <w:keepNext/>
              <w:keepLines/>
              <w:autoSpaceDE/>
              <w:autoSpaceDN/>
              <w:spacing w:after="0"/>
              <w:ind w:firstLine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985" w:type="dxa"/>
            <w:shd w:val="clear" w:color="auto" w:fill="auto"/>
          </w:tcPr>
          <w:p w14:paraId="6F7D8B2D" w14:textId="77777777" w:rsidR="007C1EC0" w:rsidRPr="00AA7F2E" w:rsidRDefault="007C1EC0" w:rsidP="007C1EC0">
            <w:pPr>
              <w:keepNext/>
              <w:keepLines/>
              <w:autoSpaceDE/>
              <w:autoSpaceDN/>
              <w:spacing w:after="0"/>
              <w:ind w:firstLine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AA7F2E">
              <w:rPr>
                <w:rFonts w:ascii="Calibri" w:eastAsia="Calibri" w:hAnsi="Calibri"/>
                <w:sz w:val="28"/>
                <w:szCs w:val="28"/>
                <w:lang w:eastAsia="en-US"/>
              </w:rPr>
              <w:t>Predĺžené do:</w:t>
            </w:r>
          </w:p>
          <w:p w14:paraId="3E512772" w14:textId="77777777" w:rsidR="007C1EC0" w:rsidRPr="00AA7F2E" w:rsidRDefault="007C1EC0" w:rsidP="007C1EC0">
            <w:pPr>
              <w:keepNext/>
              <w:keepLines/>
              <w:autoSpaceDE/>
              <w:autoSpaceDN/>
              <w:spacing w:after="0"/>
              <w:ind w:firstLine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AA7F2E">
              <w:rPr>
                <w:rFonts w:ascii="Calibri" w:eastAsia="Calibri" w:hAnsi="Calibri"/>
                <w:sz w:val="28"/>
                <w:szCs w:val="28"/>
                <w:lang w:eastAsia="en-US"/>
              </w:rPr>
              <w:t>Dôvod predĺženia:</w:t>
            </w:r>
          </w:p>
          <w:p w14:paraId="4A63220C" w14:textId="77777777" w:rsidR="007C1EC0" w:rsidRPr="00AA7F2E" w:rsidRDefault="007C1EC0" w:rsidP="007C1EC0">
            <w:pPr>
              <w:keepNext/>
              <w:keepLines/>
              <w:autoSpaceDE/>
              <w:autoSpaceDN/>
              <w:spacing w:after="0"/>
              <w:ind w:firstLine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14:paraId="581DF3D6" w14:textId="77777777" w:rsidR="007C1EC0" w:rsidRPr="00AA7F2E" w:rsidRDefault="007C1EC0" w:rsidP="007C1EC0">
            <w:pPr>
              <w:keepNext/>
              <w:keepLines/>
              <w:autoSpaceDE/>
              <w:autoSpaceDN/>
              <w:spacing w:after="0"/>
              <w:ind w:firstLine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14:paraId="10202B8B" w14:textId="77777777" w:rsidR="007C1EC0" w:rsidRPr="00AA7F2E" w:rsidRDefault="007C1EC0" w:rsidP="007C1EC0">
            <w:pPr>
              <w:keepNext/>
              <w:keepLines/>
              <w:autoSpaceDE/>
              <w:autoSpaceDN/>
              <w:spacing w:after="0"/>
              <w:ind w:firstLine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14:paraId="3D331BF5" w14:textId="77777777" w:rsidR="007C1EC0" w:rsidRPr="00AA7F2E" w:rsidRDefault="007C1EC0" w:rsidP="007C1EC0">
            <w:pPr>
              <w:keepNext/>
              <w:keepLines/>
              <w:autoSpaceDE/>
              <w:autoSpaceDN/>
              <w:spacing w:after="0"/>
              <w:ind w:firstLine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AA7F2E">
              <w:rPr>
                <w:rFonts w:ascii="Calibri" w:eastAsia="Calibri" w:hAnsi="Calibri"/>
                <w:sz w:val="28"/>
                <w:szCs w:val="28"/>
                <w:lang w:eastAsia="en-US"/>
              </w:rPr>
              <w:t>Schválil:</w:t>
            </w:r>
          </w:p>
        </w:tc>
      </w:tr>
      <w:tr w:rsidR="007C1EC0" w:rsidRPr="00AA7F2E" w14:paraId="110F637C" w14:textId="77777777" w:rsidTr="007C1EC0">
        <w:trPr>
          <w:trHeight w:val="755"/>
        </w:trPr>
        <w:tc>
          <w:tcPr>
            <w:tcW w:w="4621" w:type="dxa"/>
            <w:vMerge w:val="restart"/>
            <w:shd w:val="clear" w:color="auto" w:fill="auto"/>
          </w:tcPr>
          <w:p w14:paraId="451C2D73" w14:textId="77777777" w:rsidR="007C1EC0" w:rsidRPr="00AA7F2E" w:rsidRDefault="007C1EC0" w:rsidP="00347F1A">
            <w:pPr>
              <w:keepNext/>
              <w:keepLines/>
              <w:autoSpaceDE/>
              <w:autoSpaceDN/>
              <w:spacing w:after="0"/>
              <w:ind w:firstLine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AA7F2E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 Výsledok  preverenia</w:t>
            </w: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="00094096">
              <w:rPr>
                <w:rFonts w:ascii="Calibri" w:eastAsia="Calibri" w:hAnsi="Calibri"/>
                <w:sz w:val="28"/>
                <w:szCs w:val="28"/>
                <w:lang w:eastAsia="en-US"/>
              </w:rPr>
              <w:t>oznámenia</w:t>
            </w:r>
            <w:r w:rsidRPr="00AA7F2E">
              <w:rPr>
                <w:rFonts w:ascii="Calibri" w:eastAsia="Calibri" w:hAnsi="Calibri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4985" w:type="dxa"/>
            <w:shd w:val="clear" w:color="auto" w:fill="auto"/>
          </w:tcPr>
          <w:p w14:paraId="650878CE" w14:textId="77777777" w:rsidR="007C1EC0" w:rsidRPr="00AA7F2E" w:rsidRDefault="007C1EC0" w:rsidP="007C1EC0">
            <w:pPr>
              <w:keepNext/>
              <w:keepLines/>
              <w:autoSpaceDE/>
              <w:autoSpaceDN/>
              <w:spacing w:after="0"/>
              <w:ind w:firstLine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7C1EC0" w:rsidRPr="00AA7F2E" w14:paraId="78EA99DF" w14:textId="77777777" w:rsidTr="007C1EC0">
        <w:trPr>
          <w:trHeight w:val="755"/>
        </w:trPr>
        <w:tc>
          <w:tcPr>
            <w:tcW w:w="4621" w:type="dxa"/>
            <w:vMerge/>
            <w:shd w:val="clear" w:color="auto" w:fill="auto"/>
          </w:tcPr>
          <w:p w14:paraId="16684E10" w14:textId="77777777" w:rsidR="007C1EC0" w:rsidRPr="00AA7F2E" w:rsidRDefault="007C1EC0" w:rsidP="007C1EC0">
            <w:pPr>
              <w:keepNext/>
              <w:keepLines/>
              <w:autoSpaceDE/>
              <w:autoSpaceDN/>
              <w:spacing w:after="0"/>
              <w:ind w:firstLine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985" w:type="dxa"/>
            <w:shd w:val="clear" w:color="auto" w:fill="auto"/>
          </w:tcPr>
          <w:p w14:paraId="3A877043" w14:textId="77777777" w:rsidR="007C1EC0" w:rsidRPr="00AA7F2E" w:rsidRDefault="007C1EC0" w:rsidP="007C1EC0">
            <w:pPr>
              <w:keepNext/>
              <w:keepLines/>
              <w:autoSpaceDE/>
              <w:autoSpaceDN/>
              <w:spacing w:after="0"/>
              <w:ind w:firstLine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AA7F2E">
              <w:rPr>
                <w:rFonts w:ascii="Calibri" w:eastAsia="Calibri" w:hAnsi="Calibri"/>
                <w:noProof/>
                <w:sz w:val="28"/>
                <w:szCs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98B006C" wp14:editId="349BEB67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10160</wp:posOffset>
                      </wp:positionV>
                      <wp:extent cx="304800" cy="304800"/>
                      <wp:effectExtent l="0" t="0" r="19050" b="19050"/>
                      <wp:wrapNone/>
                      <wp:docPr id="12" name="Obdĺž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FA394" id="Obdĺžnik 12" o:spid="_x0000_s1026" style="position:absolute;margin-left:88.1pt;margin-top:.8pt;width:24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"/>
                  </w:pict>
                </mc:Fallback>
              </mc:AlternateContent>
            </w:r>
            <w:r w:rsidRPr="00AA7F2E">
              <w:rPr>
                <w:rFonts w:ascii="Calibri" w:eastAsia="Calibri" w:hAnsi="Calibri"/>
                <w:sz w:val="28"/>
                <w:szCs w:val="28"/>
                <w:lang w:eastAsia="en-US"/>
              </w:rPr>
              <w:t>Spis obsahuje:</w:t>
            </w: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          strán</w:t>
            </w:r>
          </w:p>
        </w:tc>
      </w:tr>
      <w:tr w:rsidR="007C1EC0" w:rsidRPr="00AA7F2E" w14:paraId="3B1D9FA7" w14:textId="77777777" w:rsidTr="007C1EC0">
        <w:trPr>
          <w:trHeight w:val="764"/>
        </w:trPr>
        <w:tc>
          <w:tcPr>
            <w:tcW w:w="4621" w:type="dxa"/>
            <w:vMerge/>
            <w:shd w:val="clear" w:color="auto" w:fill="auto"/>
          </w:tcPr>
          <w:p w14:paraId="5B1DF08D" w14:textId="77777777" w:rsidR="007C1EC0" w:rsidRPr="00AA7F2E" w:rsidRDefault="007C1EC0" w:rsidP="007C1EC0">
            <w:pPr>
              <w:keepNext/>
              <w:keepLines/>
              <w:autoSpaceDE/>
              <w:autoSpaceDN/>
              <w:spacing w:after="0"/>
              <w:ind w:firstLine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985" w:type="dxa"/>
            <w:shd w:val="clear" w:color="auto" w:fill="auto"/>
          </w:tcPr>
          <w:p w14:paraId="26A24AD5" w14:textId="77777777" w:rsidR="007C1EC0" w:rsidRPr="00AA7F2E" w:rsidRDefault="007C1EC0" w:rsidP="007C1EC0">
            <w:pPr>
              <w:keepNext/>
              <w:keepLines/>
              <w:autoSpaceDE/>
              <w:autoSpaceDN/>
              <w:spacing w:after="0"/>
              <w:ind w:firstLine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AA7F2E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Vyradiť po:  </w:t>
            </w: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3 </w:t>
            </w:r>
            <w:r w:rsidRPr="00AA7F2E">
              <w:rPr>
                <w:rFonts w:ascii="Calibri" w:eastAsia="Calibri" w:hAnsi="Calibri"/>
                <w:sz w:val="28"/>
                <w:szCs w:val="28"/>
                <w:lang w:eastAsia="en-US"/>
              </w:rPr>
              <w:t>rokoch</w:t>
            </w:r>
          </w:p>
        </w:tc>
      </w:tr>
      <w:tr w:rsidR="007C1EC0" w:rsidRPr="00AA7F2E" w14:paraId="775C6338" w14:textId="77777777" w:rsidTr="007C1EC0">
        <w:trPr>
          <w:trHeight w:val="759"/>
        </w:trPr>
        <w:tc>
          <w:tcPr>
            <w:tcW w:w="4621" w:type="dxa"/>
            <w:shd w:val="clear" w:color="auto" w:fill="auto"/>
          </w:tcPr>
          <w:p w14:paraId="7A828E13" w14:textId="77777777" w:rsidR="007C1EC0" w:rsidRPr="00AA7F2E" w:rsidRDefault="007C1EC0" w:rsidP="007C1EC0">
            <w:pPr>
              <w:keepNext/>
              <w:keepLines/>
              <w:autoSpaceDE/>
              <w:autoSpaceDN/>
              <w:spacing w:after="0"/>
              <w:ind w:firstLine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AA7F2E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Postúpené na Odbor </w:t>
            </w:r>
            <w:r w:rsidR="00A2017F">
              <w:rPr>
                <w:rFonts w:ascii="Calibri" w:eastAsia="Calibri" w:hAnsi="Calibri"/>
                <w:sz w:val="28"/>
                <w:szCs w:val="28"/>
                <w:lang w:eastAsia="en-US"/>
              </w:rPr>
              <w:t>p</w:t>
            </w:r>
            <w:r w:rsidRPr="00AA7F2E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rávnych     </w:t>
            </w:r>
          </w:p>
          <w:p w14:paraId="7D9168E2" w14:textId="77777777" w:rsidR="007C1EC0" w:rsidRPr="00AA7F2E" w:rsidRDefault="007C1EC0" w:rsidP="007C1EC0">
            <w:pPr>
              <w:keepNext/>
              <w:keepLines/>
              <w:autoSpaceDE/>
              <w:autoSpaceDN/>
              <w:spacing w:after="0"/>
              <w:ind w:firstLine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AA7F2E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vzťahov GR ŽSR:</w:t>
            </w:r>
          </w:p>
        </w:tc>
        <w:tc>
          <w:tcPr>
            <w:tcW w:w="4985" w:type="dxa"/>
            <w:shd w:val="clear" w:color="auto" w:fill="auto"/>
          </w:tcPr>
          <w:p w14:paraId="4E719B37" w14:textId="77777777" w:rsidR="007C1EC0" w:rsidRPr="00AA7F2E" w:rsidRDefault="007C1EC0" w:rsidP="007C1EC0">
            <w:pPr>
              <w:keepNext/>
              <w:keepLines/>
              <w:autoSpaceDE/>
              <w:autoSpaceDN/>
              <w:spacing w:after="0"/>
              <w:ind w:firstLine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14:paraId="2E575E2C" w14:textId="77777777" w:rsidR="00E66B2D" w:rsidRDefault="00E66B2D" w:rsidP="0025729D">
      <w:pPr>
        <w:spacing w:after="0" w:line="360" w:lineRule="auto"/>
        <w:ind w:left="567" w:hanging="425"/>
        <w:contextualSpacing/>
      </w:pPr>
    </w:p>
    <w:p w14:paraId="68C47727" w14:textId="77777777" w:rsidR="007C1EC0" w:rsidRDefault="007C1EC0" w:rsidP="007C1EC0">
      <w:pPr>
        <w:spacing w:after="0" w:line="360" w:lineRule="auto"/>
        <w:contextualSpacing/>
        <w:jc w:val="right"/>
      </w:pPr>
    </w:p>
    <w:p w14:paraId="541C03B6" w14:textId="77777777" w:rsidR="00CB435E" w:rsidRDefault="00CB435E" w:rsidP="007C1EC0">
      <w:pPr>
        <w:spacing w:after="0" w:line="360" w:lineRule="auto"/>
        <w:contextualSpacing/>
        <w:jc w:val="right"/>
      </w:pPr>
    </w:p>
    <w:p w14:paraId="51C73036" w14:textId="77777777" w:rsidR="00CB435E" w:rsidRDefault="00CB435E" w:rsidP="007C1EC0">
      <w:pPr>
        <w:spacing w:after="0" w:line="360" w:lineRule="auto"/>
        <w:contextualSpacing/>
        <w:jc w:val="right"/>
      </w:pPr>
    </w:p>
    <w:p w14:paraId="61917250" w14:textId="77777777" w:rsidR="00E66B2D" w:rsidRDefault="007C1EC0" w:rsidP="007C1EC0">
      <w:pPr>
        <w:spacing w:after="0" w:line="360" w:lineRule="auto"/>
        <w:contextualSpacing/>
        <w:jc w:val="right"/>
      </w:pPr>
      <w:r>
        <w:t>Príloha č. 2</w:t>
      </w:r>
    </w:p>
    <w:tbl>
      <w:tblPr>
        <w:tblpPr w:leftFromText="141" w:rightFromText="141" w:vertAnchor="text" w:horzAnchor="margin" w:tblpY="16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077"/>
      </w:tblGrid>
      <w:tr w:rsidR="007C1EC0" w:rsidRPr="00DA0B6A" w14:paraId="07A90883" w14:textId="77777777" w:rsidTr="007C1EC0">
        <w:trPr>
          <w:trHeight w:val="433"/>
        </w:trPr>
        <w:tc>
          <w:tcPr>
            <w:tcW w:w="5387" w:type="dxa"/>
            <w:shd w:val="clear" w:color="auto" w:fill="auto"/>
            <w:vAlign w:val="center"/>
          </w:tcPr>
          <w:p w14:paraId="23DB5A14" w14:textId="77777777" w:rsidR="007C1EC0" w:rsidRPr="00DA0B6A" w:rsidRDefault="007C1EC0" w:rsidP="007C1EC0">
            <w:pPr>
              <w:autoSpaceDE/>
              <w:autoSpaceDN/>
              <w:spacing w:after="200" w:line="276" w:lineRule="auto"/>
              <w:ind w:firstLine="0"/>
              <w:rPr>
                <w:rFonts w:ascii="Calibri" w:eastAsia="Calibri" w:hAnsi="Calibri" w:cs="Times New Roman"/>
                <w:b/>
                <w:color w:val="000099"/>
                <w:sz w:val="28"/>
                <w:szCs w:val="28"/>
                <w:lang w:eastAsia="en-US"/>
              </w:rPr>
            </w:pPr>
            <w:r w:rsidRPr="00DA0B6A"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  <w:t>Odbor interného auditu GR ŽSR</w:t>
            </w:r>
          </w:p>
        </w:tc>
        <w:tc>
          <w:tcPr>
            <w:tcW w:w="4077" w:type="dxa"/>
            <w:shd w:val="clear" w:color="auto" w:fill="auto"/>
            <w:vAlign w:val="center"/>
          </w:tcPr>
          <w:p w14:paraId="311B8423" w14:textId="77777777" w:rsidR="007C1EC0" w:rsidRPr="00DA0B6A" w:rsidRDefault="007C1EC0" w:rsidP="006C534F">
            <w:pPr>
              <w:autoSpaceDE/>
              <w:autoSpaceDN/>
              <w:spacing w:after="200" w:line="276" w:lineRule="auto"/>
              <w:ind w:firstLine="0"/>
              <w:rPr>
                <w:rFonts w:ascii="Calibri" w:eastAsia="Calibri" w:hAnsi="Calibri" w:cs="Times New Roman"/>
                <w:b/>
                <w:lang w:eastAsia="en-US"/>
              </w:rPr>
            </w:pPr>
            <w:r w:rsidRPr="00DA0B6A">
              <w:rPr>
                <w:rFonts w:ascii="Calibri" w:eastAsia="Calibri" w:hAnsi="Calibri" w:cs="Times New Roman"/>
                <w:b/>
                <w:lang w:eastAsia="en-US"/>
              </w:rPr>
              <w:t xml:space="preserve">Evidenčné číslo </w:t>
            </w:r>
            <w:r w:rsidR="00094096">
              <w:rPr>
                <w:rFonts w:ascii="Calibri" w:eastAsia="Calibri" w:hAnsi="Calibri" w:cs="Times New Roman"/>
                <w:b/>
                <w:lang w:eastAsia="en-US"/>
              </w:rPr>
              <w:t>oznámenia</w:t>
            </w:r>
            <w:r w:rsidRPr="00DA0B6A">
              <w:rPr>
                <w:rFonts w:ascii="Calibri" w:eastAsia="Calibri" w:hAnsi="Calibri" w:cs="Times New Roman"/>
                <w:b/>
                <w:lang w:eastAsia="en-US"/>
              </w:rPr>
              <w:t xml:space="preserve">:   </w:t>
            </w:r>
            <w:r w:rsidR="006C534F">
              <w:rPr>
                <w:rFonts w:ascii="Calibri" w:eastAsia="Calibri" w:hAnsi="Calibri" w:cs="Times New Roman"/>
                <w:b/>
                <w:lang w:eastAsia="en-US"/>
              </w:rPr>
              <w:t>.......</w:t>
            </w:r>
            <w:r w:rsidRPr="00DA0B6A">
              <w:rPr>
                <w:rFonts w:ascii="Calibri" w:eastAsia="Calibri" w:hAnsi="Calibri" w:cs="Times New Roman"/>
                <w:b/>
                <w:lang w:eastAsia="en-US"/>
              </w:rPr>
              <w:t>/20</w:t>
            </w:r>
            <w:r>
              <w:rPr>
                <w:rFonts w:ascii="Calibri" w:eastAsia="Calibri" w:hAnsi="Calibri" w:cs="Times New Roman"/>
                <w:b/>
                <w:lang w:eastAsia="en-US"/>
              </w:rPr>
              <w:t>..</w:t>
            </w:r>
          </w:p>
        </w:tc>
      </w:tr>
    </w:tbl>
    <w:p w14:paraId="7AB83C3D" w14:textId="77777777" w:rsidR="009A06FF" w:rsidRDefault="009A06FF" w:rsidP="00C2615E">
      <w:pPr>
        <w:adjustRightInd w:val="0"/>
        <w:spacing w:after="0" w:line="360" w:lineRule="auto"/>
        <w:ind w:left="4956" w:firstLine="708"/>
        <w:rPr>
          <w:lang w:eastAsia="sk-SK"/>
        </w:rPr>
      </w:pPr>
    </w:p>
    <w:p w14:paraId="08EBE846" w14:textId="77777777" w:rsidR="007C1EC0" w:rsidRDefault="007C1EC0" w:rsidP="00DA0B6A">
      <w:pPr>
        <w:spacing w:after="0"/>
        <w:jc w:val="center"/>
        <w:rPr>
          <w:rFonts w:asciiTheme="minorHAnsi" w:hAnsiTheme="minorHAnsi"/>
          <w:b/>
          <w:sz w:val="40"/>
          <w:szCs w:val="40"/>
        </w:rPr>
      </w:pPr>
    </w:p>
    <w:p w14:paraId="5D3A7F7F" w14:textId="77777777" w:rsidR="00DA0B6A" w:rsidRDefault="005939E0" w:rsidP="00DA0B6A">
      <w:pPr>
        <w:spacing w:after="0"/>
        <w:jc w:val="center"/>
        <w:rPr>
          <w:rFonts w:asciiTheme="minorHAnsi" w:hAnsiTheme="minorHAnsi"/>
          <w:b/>
          <w:sz w:val="40"/>
          <w:szCs w:val="40"/>
        </w:rPr>
      </w:pPr>
      <w:r w:rsidRPr="005939E0">
        <w:rPr>
          <w:rFonts w:asciiTheme="minorHAnsi" w:hAnsiTheme="minorHAnsi"/>
          <w:b/>
          <w:sz w:val="40"/>
          <w:szCs w:val="40"/>
        </w:rPr>
        <w:t xml:space="preserve">Výsledok </w:t>
      </w:r>
      <w:r w:rsidR="00A16A6F">
        <w:rPr>
          <w:rFonts w:asciiTheme="minorHAnsi" w:hAnsiTheme="minorHAnsi"/>
          <w:b/>
          <w:sz w:val="40"/>
          <w:szCs w:val="40"/>
        </w:rPr>
        <w:t>šetrenia</w:t>
      </w:r>
      <w:r w:rsidRPr="005939E0">
        <w:rPr>
          <w:rFonts w:asciiTheme="minorHAnsi" w:hAnsiTheme="minorHAnsi"/>
          <w:b/>
          <w:sz w:val="40"/>
          <w:szCs w:val="40"/>
        </w:rPr>
        <w:t xml:space="preserve"> </w:t>
      </w:r>
      <w:r w:rsidR="00094096">
        <w:rPr>
          <w:rFonts w:asciiTheme="minorHAnsi" w:hAnsiTheme="minorHAnsi"/>
          <w:b/>
          <w:sz w:val="40"/>
          <w:szCs w:val="40"/>
        </w:rPr>
        <w:t>oznámenia</w:t>
      </w:r>
    </w:p>
    <w:tbl>
      <w:tblPr>
        <w:tblpPr w:leftFromText="141" w:rightFromText="141" w:vertAnchor="page" w:horzAnchor="margin" w:tblpY="47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8"/>
      </w:tblGrid>
      <w:tr w:rsidR="005939E0" w:rsidRPr="00DA0B6A" w14:paraId="003A69FB" w14:textId="77777777" w:rsidTr="007C1EC0">
        <w:trPr>
          <w:trHeight w:val="2825"/>
        </w:trPr>
        <w:tc>
          <w:tcPr>
            <w:tcW w:w="9548" w:type="dxa"/>
            <w:shd w:val="clear" w:color="auto" w:fill="auto"/>
          </w:tcPr>
          <w:p w14:paraId="283A2293" w14:textId="77777777" w:rsidR="005939E0" w:rsidRPr="00DA0B6A" w:rsidRDefault="00A16A6F" w:rsidP="007C1EC0">
            <w:pPr>
              <w:autoSpaceDE/>
              <w:autoSpaceDN/>
              <w:spacing w:after="0"/>
              <w:ind w:firstLine="0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Šetrenie</w:t>
            </w:r>
            <w:r w:rsidR="005939E0" w:rsidRPr="00DA0B6A">
              <w:rPr>
                <w:rFonts w:ascii="Calibri" w:eastAsia="Calibri" w:hAnsi="Calibri" w:cs="Times New Roman"/>
                <w:b/>
                <w:lang w:eastAsia="en-US"/>
              </w:rPr>
              <w:t xml:space="preserve"> </w:t>
            </w:r>
            <w:r w:rsidR="00094096">
              <w:rPr>
                <w:rFonts w:ascii="Calibri" w:eastAsia="Calibri" w:hAnsi="Calibri" w:cs="Times New Roman"/>
                <w:b/>
                <w:lang w:eastAsia="en-US"/>
              </w:rPr>
              <w:t>oznámenia</w:t>
            </w:r>
            <w:r w:rsidR="005939E0" w:rsidRPr="00DA0B6A">
              <w:rPr>
                <w:rFonts w:ascii="Calibri" w:eastAsia="Calibri" w:hAnsi="Calibri" w:cs="Times New Roman"/>
                <w:b/>
                <w:lang w:eastAsia="en-US"/>
              </w:rPr>
              <w:t>:</w:t>
            </w:r>
          </w:p>
          <w:p w14:paraId="594D2968" w14:textId="77777777" w:rsidR="005939E0" w:rsidRPr="00DA0B6A" w:rsidRDefault="005939E0" w:rsidP="007C1EC0">
            <w:pPr>
              <w:autoSpaceDE/>
              <w:autoSpaceDN/>
              <w:spacing w:after="0"/>
              <w:ind w:firstLine="0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</w:tr>
      <w:tr w:rsidR="005939E0" w:rsidRPr="00DA0B6A" w14:paraId="1B3AF78D" w14:textId="77777777" w:rsidTr="007C1EC0">
        <w:trPr>
          <w:trHeight w:val="5390"/>
        </w:trPr>
        <w:tc>
          <w:tcPr>
            <w:tcW w:w="9548" w:type="dxa"/>
            <w:shd w:val="clear" w:color="auto" w:fill="auto"/>
          </w:tcPr>
          <w:p w14:paraId="5C006493" w14:textId="77777777" w:rsidR="005939E0" w:rsidRPr="00DA0B6A" w:rsidRDefault="005939E0" w:rsidP="007C1EC0">
            <w:pPr>
              <w:autoSpaceDE/>
              <w:autoSpaceDN/>
              <w:spacing w:after="0"/>
              <w:ind w:firstLine="0"/>
              <w:rPr>
                <w:rFonts w:ascii="Calibri" w:eastAsia="Calibri" w:hAnsi="Calibri" w:cs="Times New Roman"/>
                <w:b/>
                <w:lang w:eastAsia="en-US"/>
              </w:rPr>
            </w:pPr>
            <w:r w:rsidRPr="00DA0B6A">
              <w:rPr>
                <w:rFonts w:ascii="Calibri" w:eastAsia="Calibri" w:hAnsi="Calibri" w:cs="Times New Roman"/>
                <w:b/>
                <w:lang w:eastAsia="en-US"/>
              </w:rPr>
              <w:t xml:space="preserve">Výsledok preverenia </w:t>
            </w:r>
            <w:r w:rsidR="00094096">
              <w:rPr>
                <w:rFonts w:ascii="Calibri" w:eastAsia="Calibri" w:hAnsi="Calibri" w:cs="Times New Roman"/>
                <w:b/>
                <w:lang w:eastAsia="en-US"/>
              </w:rPr>
              <w:t>oznámenia</w:t>
            </w:r>
            <w:r w:rsidRPr="00DA0B6A">
              <w:rPr>
                <w:rFonts w:ascii="Calibri" w:eastAsia="Calibri" w:hAnsi="Calibri" w:cs="Times New Roman"/>
                <w:b/>
                <w:lang w:eastAsia="en-US"/>
              </w:rPr>
              <w:t>:</w:t>
            </w:r>
          </w:p>
          <w:p w14:paraId="161F438F" w14:textId="77777777" w:rsidR="005939E0" w:rsidRPr="00DA0B6A" w:rsidRDefault="005939E0" w:rsidP="007C1EC0">
            <w:pPr>
              <w:autoSpaceDE/>
              <w:autoSpaceDN/>
              <w:spacing w:after="0"/>
              <w:ind w:firstLine="0"/>
              <w:rPr>
                <w:rFonts w:ascii="Calibri" w:eastAsia="Calibri" w:hAnsi="Calibri" w:cs="Times New Roman"/>
                <w:b/>
                <w:lang w:eastAsia="en-US"/>
              </w:rPr>
            </w:pPr>
          </w:p>
          <w:p w14:paraId="486F72E1" w14:textId="77777777" w:rsidR="005939E0" w:rsidRPr="00DA0B6A" w:rsidRDefault="005939E0" w:rsidP="007C1EC0">
            <w:pPr>
              <w:autoSpaceDE/>
              <w:autoSpaceDN/>
              <w:spacing w:after="0"/>
              <w:ind w:firstLine="0"/>
              <w:rPr>
                <w:rFonts w:ascii="Calibri" w:eastAsia="Calibri" w:hAnsi="Calibri" w:cs="Times New Roman"/>
                <w:b/>
                <w:lang w:eastAsia="en-US"/>
              </w:rPr>
            </w:pPr>
          </w:p>
          <w:p w14:paraId="769708D6" w14:textId="77777777" w:rsidR="005939E0" w:rsidRPr="00DA0B6A" w:rsidRDefault="005939E0" w:rsidP="007C1EC0">
            <w:pPr>
              <w:autoSpaceDE/>
              <w:autoSpaceDN/>
              <w:spacing w:after="0"/>
              <w:ind w:firstLine="0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</w:tr>
      <w:tr w:rsidR="005939E0" w:rsidRPr="00DA0B6A" w14:paraId="2E6E1941" w14:textId="77777777" w:rsidTr="007C1EC0">
        <w:trPr>
          <w:trHeight w:val="536"/>
        </w:trPr>
        <w:tc>
          <w:tcPr>
            <w:tcW w:w="9548" w:type="dxa"/>
            <w:shd w:val="clear" w:color="auto" w:fill="auto"/>
          </w:tcPr>
          <w:p w14:paraId="40378ECD" w14:textId="77777777" w:rsidR="005939E0" w:rsidRPr="00DA0B6A" w:rsidRDefault="005939E0" w:rsidP="007C1EC0">
            <w:pPr>
              <w:autoSpaceDE/>
              <w:autoSpaceDN/>
              <w:spacing w:after="0"/>
              <w:ind w:firstLine="0"/>
              <w:rPr>
                <w:rFonts w:ascii="Calibri" w:eastAsia="Calibri" w:hAnsi="Calibri" w:cs="Times New Roman"/>
                <w:b/>
                <w:lang w:eastAsia="en-US"/>
              </w:rPr>
            </w:pPr>
            <w:r w:rsidRPr="00DA0B6A">
              <w:rPr>
                <w:rFonts w:ascii="Calibri" w:eastAsia="Calibri" w:hAnsi="Calibri" w:cs="Times New Roman"/>
                <w:b/>
                <w:lang w:eastAsia="en-US"/>
              </w:rPr>
              <w:t xml:space="preserve">Dátum skončenia preverenia: </w:t>
            </w:r>
          </w:p>
        </w:tc>
      </w:tr>
      <w:tr w:rsidR="005939E0" w:rsidRPr="00DA0B6A" w14:paraId="2C7C1FAA" w14:textId="77777777" w:rsidTr="007C1EC0">
        <w:trPr>
          <w:trHeight w:val="568"/>
        </w:trPr>
        <w:tc>
          <w:tcPr>
            <w:tcW w:w="9548" w:type="dxa"/>
            <w:shd w:val="clear" w:color="auto" w:fill="auto"/>
          </w:tcPr>
          <w:p w14:paraId="50CB90BA" w14:textId="77777777" w:rsidR="005939E0" w:rsidRPr="00DA0B6A" w:rsidRDefault="005939E0" w:rsidP="007C1EC0">
            <w:pPr>
              <w:autoSpaceDE/>
              <w:autoSpaceDN/>
              <w:spacing w:after="0"/>
              <w:ind w:firstLine="0"/>
              <w:rPr>
                <w:rFonts w:ascii="Calibri" w:eastAsia="Calibri" w:hAnsi="Calibri" w:cs="Times New Roman"/>
                <w:b/>
                <w:sz w:val="36"/>
                <w:szCs w:val="36"/>
                <w:lang w:eastAsia="en-US"/>
              </w:rPr>
            </w:pPr>
            <w:r w:rsidRPr="00DA0B6A">
              <w:rPr>
                <w:rFonts w:ascii="Calibri" w:eastAsia="Calibri" w:hAnsi="Calibri" w:cs="Times New Roman"/>
                <w:b/>
                <w:lang w:eastAsia="en-US"/>
              </w:rPr>
              <w:t>Podpis zodpovednej osoby:</w:t>
            </w:r>
          </w:p>
        </w:tc>
      </w:tr>
    </w:tbl>
    <w:p w14:paraId="30D78C68" w14:textId="77777777" w:rsidR="005939E0" w:rsidRDefault="005939E0" w:rsidP="00910C42">
      <w:pPr>
        <w:adjustRightInd w:val="0"/>
        <w:spacing w:after="0"/>
        <w:ind w:firstLine="0"/>
        <w:rPr>
          <w:b/>
          <w:sz w:val="36"/>
          <w:szCs w:val="36"/>
          <w:highlight w:val="yellow"/>
          <w:lang w:eastAsia="sk-SK"/>
        </w:rPr>
      </w:pPr>
    </w:p>
    <w:sectPr w:rsidR="005939E0" w:rsidSect="00410311">
      <w:footerReference w:type="default" r:id="rId22"/>
      <w:type w:val="continuous"/>
      <w:pgSz w:w="11907" w:h="16840" w:code="9"/>
      <w:pgMar w:top="957" w:right="1275" w:bottom="1276" w:left="1134" w:header="568" w:footer="7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C14B9" w14:textId="77777777" w:rsidR="008F45F8" w:rsidRDefault="008F45F8" w:rsidP="000E7C7B">
      <w:pPr>
        <w:spacing w:after="0"/>
      </w:pPr>
      <w:r>
        <w:separator/>
      </w:r>
    </w:p>
  </w:endnote>
  <w:endnote w:type="continuationSeparator" w:id="0">
    <w:p w14:paraId="7F9401E7" w14:textId="77777777" w:rsidR="008F45F8" w:rsidRDefault="008F45F8" w:rsidP="000E7C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54" w:type="dxa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84"/>
      <w:gridCol w:w="2126"/>
      <w:gridCol w:w="3544"/>
    </w:tblGrid>
    <w:tr w:rsidR="009707E5" w:rsidRPr="006D12CE" w14:paraId="565DE808" w14:textId="77777777" w:rsidTr="003E794A">
      <w:trPr>
        <w:cantSplit/>
        <w:trHeight w:val="493"/>
        <w:jc w:val="center"/>
      </w:trPr>
      <w:tc>
        <w:tcPr>
          <w:tcW w:w="3884" w:type="dxa"/>
          <w:vAlign w:val="center"/>
        </w:tcPr>
        <w:p w14:paraId="3F29B26C" w14:textId="77777777" w:rsidR="009707E5" w:rsidRPr="00EB6481" w:rsidRDefault="009707E5" w:rsidP="002D6CCD">
          <w:pPr>
            <w:pStyle w:val="Pta"/>
            <w:ind w:firstLine="0"/>
            <w:jc w:val="center"/>
            <w:rPr>
              <w:rFonts w:cs="Arial"/>
              <w:sz w:val="20"/>
              <w:szCs w:val="20"/>
              <w:lang w:eastAsia="sk-SK"/>
            </w:rPr>
          </w:pPr>
          <w:r w:rsidRPr="00EB6481">
            <w:rPr>
              <w:rFonts w:cs="Arial"/>
              <w:sz w:val="20"/>
              <w:szCs w:val="20"/>
              <w:lang w:eastAsia="sk-SK"/>
            </w:rPr>
            <w:t>Metodick</w:t>
          </w:r>
          <w:r>
            <w:rPr>
              <w:rFonts w:cs="Arial"/>
              <w:sz w:val="20"/>
              <w:szCs w:val="20"/>
              <w:lang w:eastAsia="sk-SK"/>
            </w:rPr>
            <w:t>ý pokyn generálneho riaditeľa</w:t>
          </w:r>
        </w:p>
      </w:tc>
      <w:tc>
        <w:tcPr>
          <w:tcW w:w="2126" w:type="dxa"/>
          <w:vAlign w:val="center"/>
        </w:tcPr>
        <w:p w14:paraId="3DAEA117" w14:textId="77777777" w:rsidR="009707E5" w:rsidRPr="00EB6481" w:rsidRDefault="009707E5" w:rsidP="003E794A">
          <w:pPr>
            <w:pStyle w:val="Pta"/>
            <w:ind w:firstLine="0"/>
            <w:jc w:val="center"/>
            <w:rPr>
              <w:rFonts w:cs="Arial"/>
              <w:sz w:val="20"/>
              <w:szCs w:val="20"/>
              <w:lang w:eastAsia="sk-SK"/>
            </w:rPr>
          </w:pPr>
          <w:r w:rsidRPr="00EB6481">
            <w:rPr>
              <w:rFonts w:cs="Arial"/>
              <w:sz w:val="20"/>
              <w:szCs w:val="20"/>
              <w:lang w:eastAsia="sk-SK"/>
            </w:rPr>
            <w:t xml:space="preserve">Strana </w:t>
          </w:r>
          <w:r w:rsidRPr="00EB6481">
            <w:rPr>
              <w:rFonts w:cs="Arial"/>
              <w:sz w:val="20"/>
              <w:szCs w:val="20"/>
              <w:lang w:eastAsia="sk-SK"/>
            </w:rPr>
            <w:fldChar w:fldCharType="begin"/>
          </w:r>
          <w:r w:rsidRPr="00EB6481">
            <w:rPr>
              <w:rFonts w:cs="Arial"/>
              <w:sz w:val="20"/>
              <w:szCs w:val="20"/>
              <w:lang w:eastAsia="sk-SK"/>
            </w:rPr>
            <w:instrText xml:space="preserve"> PAGE </w:instrText>
          </w:r>
          <w:r w:rsidRPr="00EB6481">
            <w:rPr>
              <w:rFonts w:cs="Arial"/>
              <w:sz w:val="20"/>
              <w:szCs w:val="20"/>
              <w:lang w:eastAsia="sk-SK"/>
            </w:rPr>
            <w:fldChar w:fldCharType="separate"/>
          </w:r>
          <w:r>
            <w:rPr>
              <w:rFonts w:cs="Arial"/>
              <w:noProof/>
              <w:sz w:val="20"/>
              <w:szCs w:val="20"/>
              <w:lang w:eastAsia="sk-SK"/>
            </w:rPr>
            <w:t>2</w:t>
          </w:r>
          <w:r w:rsidRPr="00EB6481">
            <w:rPr>
              <w:rFonts w:cs="Arial"/>
              <w:sz w:val="20"/>
              <w:szCs w:val="20"/>
              <w:lang w:eastAsia="sk-SK"/>
            </w:rPr>
            <w:fldChar w:fldCharType="end"/>
          </w:r>
          <w:r w:rsidRPr="00EB6481">
            <w:rPr>
              <w:rFonts w:cs="Arial"/>
              <w:sz w:val="20"/>
              <w:szCs w:val="20"/>
              <w:lang w:eastAsia="sk-SK"/>
            </w:rPr>
            <w:t xml:space="preserve"> z </w:t>
          </w:r>
          <w:r w:rsidRPr="00EB6481">
            <w:rPr>
              <w:rFonts w:cs="Arial"/>
              <w:sz w:val="20"/>
              <w:szCs w:val="20"/>
              <w:lang w:eastAsia="sk-SK"/>
            </w:rPr>
            <w:fldChar w:fldCharType="begin"/>
          </w:r>
          <w:r w:rsidRPr="00EB6481">
            <w:rPr>
              <w:rFonts w:cs="Arial"/>
              <w:sz w:val="20"/>
              <w:szCs w:val="20"/>
              <w:lang w:eastAsia="sk-SK"/>
            </w:rPr>
            <w:instrText xml:space="preserve"> NUMPAGES  </w:instrText>
          </w:r>
          <w:r w:rsidRPr="00EB6481">
            <w:rPr>
              <w:rFonts w:cs="Arial"/>
              <w:sz w:val="20"/>
              <w:szCs w:val="20"/>
              <w:lang w:eastAsia="sk-SK"/>
            </w:rPr>
            <w:fldChar w:fldCharType="separate"/>
          </w:r>
          <w:r w:rsidR="00833D3B">
            <w:rPr>
              <w:rFonts w:cs="Arial"/>
              <w:noProof/>
              <w:sz w:val="20"/>
              <w:szCs w:val="20"/>
              <w:lang w:eastAsia="sk-SK"/>
            </w:rPr>
            <w:t>12</w:t>
          </w:r>
          <w:r w:rsidRPr="00EB6481">
            <w:rPr>
              <w:rFonts w:cs="Arial"/>
              <w:sz w:val="20"/>
              <w:szCs w:val="20"/>
              <w:lang w:eastAsia="sk-SK"/>
            </w:rPr>
            <w:fldChar w:fldCharType="end"/>
          </w:r>
          <w:bookmarkStart w:id="4" w:name="_Toc147738085"/>
        </w:p>
      </w:tc>
      <w:tc>
        <w:tcPr>
          <w:tcW w:w="3544" w:type="dxa"/>
          <w:vAlign w:val="center"/>
        </w:tcPr>
        <w:p w14:paraId="6F66D09C" w14:textId="77777777" w:rsidR="009707E5" w:rsidRPr="000577CA" w:rsidRDefault="009707E5" w:rsidP="003661D1">
          <w:pPr>
            <w:pStyle w:val="Pta"/>
            <w:jc w:val="center"/>
            <w:rPr>
              <w:bCs/>
              <w:sz w:val="20"/>
              <w:szCs w:val="20"/>
            </w:rPr>
          </w:pPr>
          <w:r w:rsidRPr="00EF4576">
            <w:rPr>
              <w:bCs/>
              <w:sz w:val="20"/>
              <w:szCs w:val="20"/>
            </w:rPr>
            <w:t>I-</w:t>
          </w:r>
          <w:r>
            <w:rPr>
              <w:bCs/>
              <w:sz w:val="20"/>
              <w:szCs w:val="20"/>
            </w:rPr>
            <w:t>01</w:t>
          </w:r>
          <w:r w:rsidRPr="00EF4576">
            <w:rPr>
              <w:bCs/>
              <w:sz w:val="20"/>
              <w:szCs w:val="20"/>
            </w:rPr>
            <w:t>-O</w:t>
          </w:r>
          <w:r>
            <w:rPr>
              <w:bCs/>
              <w:sz w:val="20"/>
              <w:szCs w:val="20"/>
            </w:rPr>
            <w:t>120</w:t>
          </w:r>
          <w:r w:rsidRPr="00EF4576">
            <w:rPr>
              <w:bCs/>
              <w:sz w:val="20"/>
              <w:szCs w:val="20"/>
            </w:rPr>
            <w:t>-201</w:t>
          </w:r>
          <w:r>
            <w:rPr>
              <w:bCs/>
              <w:sz w:val="20"/>
              <w:szCs w:val="20"/>
            </w:rPr>
            <w:t>5</w:t>
          </w:r>
        </w:p>
      </w:tc>
    </w:tr>
    <w:bookmarkEnd w:id="4"/>
  </w:tbl>
  <w:p w14:paraId="6B9B6261" w14:textId="77777777" w:rsidR="009707E5" w:rsidRDefault="009707E5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54" w:type="dxa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84"/>
      <w:gridCol w:w="2126"/>
      <w:gridCol w:w="3544"/>
    </w:tblGrid>
    <w:tr w:rsidR="009707E5" w:rsidRPr="006D12CE" w14:paraId="26353160" w14:textId="77777777" w:rsidTr="003E794A">
      <w:trPr>
        <w:cantSplit/>
        <w:trHeight w:val="493"/>
        <w:jc w:val="center"/>
      </w:trPr>
      <w:tc>
        <w:tcPr>
          <w:tcW w:w="3884" w:type="dxa"/>
          <w:vAlign w:val="center"/>
        </w:tcPr>
        <w:p w14:paraId="1D077EE0" w14:textId="77777777" w:rsidR="009707E5" w:rsidRPr="00EB6481" w:rsidRDefault="009707E5" w:rsidP="002D2103">
          <w:pPr>
            <w:pStyle w:val="Pta"/>
            <w:spacing w:after="0"/>
            <w:ind w:firstLine="0"/>
            <w:jc w:val="center"/>
            <w:rPr>
              <w:rFonts w:cs="Arial"/>
              <w:sz w:val="20"/>
              <w:szCs w:val="20"/>
              <w:lang w:eastAsia="sk-SK"/>
            </w:rPr>
          </w:pPr>
          <w:r w:rsidRPr="00EB6481">
            <w:rPr>
              <w:rFonts w:cs="Arial"/>
              <w:sz w:val="20"/>
              <w:szCs w:val="20"/>
              <w:lang w:eastAsia="sk-SK"/>
            </w:rPr>
            <w:t>Metodick</w:t>
          </w:r>
          <w:r>
            <w:rPr>
              <w:rFonts w:cs="Arial"/>
              <w:sz w:val="20"/>
              <w:szCs w:val="20"/>
              <w:lang w:eastAsia="sk-SK"/>
            </w:rPr>
            <w:t>ý pokyn generálneho riaditeľa</w:t>
          </w:r>
        </w:p>
      </w:tc>
      <w:tc>
        <w:tcPr>
          <w:tcW w:w="2126" w:type="dxa"/>
          <w:vAlign w:val="center"/>
        </w:tcPr>
        <w:p w14:paraId="439B1903" w14:textId="47B8DC50" w:rsidR="009707E5" w:rsidRPr="00EB6481" w:rsidRDefault="009707E5" w:rsidP="002D2103">
          <w:pPr>
            <w:pStyle w:val="Pta"/>
            <w:spacing w:after="0"/>
            <w:ind w:firstLine="0"/>
            <w:jc w:val="center"/>
            <w:rPr>
              <w:rFonts w:cs="Arial"/>
              <w:sz w:val="20"/>
              <w:szCs w:val="20"/>
              <w:lang w:eastAsia="sk-SK"/>
            </w:rPr>
          </w:pPr>
          <w:r w:rsidRPr="00EB6481">
            <w:rPr>
              <w:rFonts w:cs="Arial"/>
              <w:sz w:val="20"/>
              <w:szCs w:val="20"/>
              <w:lang w:eastAsia="sk-SK"/>
            </w:rPr>
            <w:t xml:space="preserve">Strana </w:t>
          </w:r>
          <w:r w:rsidRPr="00EB6481">
            <w:rPr>
              <w:rFonts w:cs="Arial"/>
              <w:sz w:val="20"/>
              <w:szCs w:val="20"/>
              <w:lang w:eastAsia="sk-SK"/>
            </w:rPr>
            <w:fldChar w:fldCharType="begin"/>
          </w:r>
          <w:r w:rsidRPr="00EB6481">
            <w:rPr>
              <w:rFonts w:cs="Arial"/>
              <w:sz w:val="20"/>
              <w:szCs w:val="20"/>
              <w:lang w:eastAsia="sk-SK"/>
            </w:rPr>
            <w:instrText xml:space="preserve"> PAGE </w:instrText>
          </w:r>
          <w:r w:rsidRPr="00EB6481">
            <w:rPr>
              <w:rFonts w:cs="Arial"/>
              <w:sz w:val="20"/>
              <w:szCs w:val="20"/>
              <w:lang w:eastAsia="sk-SK"/>
            </w:rPr>
            <w:fldChar w:fldCharType="separate"/>
          </w:r>
          <w:r w:rsidR="001939F7">
            <w:rPr>
              <w:rFonts w:cs="Arial"/>
              <w:noProof/>
              <w:sz w:val="20"/>
              <w:szCs w:val="20"/>
              <w:lang w:eastAsia="sk-SK"/>
            </w:rPr>
            <w:t>3</w:t>
          </w:r>
          <w:r w:rsidRPr="00EB6481">
            <w:rPr>
              <w:rFonts w:cs="Arial"/>
              <w:sz w:val="20"/>
              <w:szCs w:val="20"/>
              <w:lang w:eastAsia="sk-SK"/>
            </w:rPr>
            <w:fldChar w:fldCharType="end"/>
          </w:r>
          <w:r w:rsidRPr="00EB6481">
            <w:rPr>
              <w:rFonts w:cs="Arial"/>
              <w:sz w:val="20"/>
              <w:szCs w:val="20"/>
              <w:lang w:eastAsia="sk-SK"/>
            </w:rPr>
            <w:t xml:space="preserve"> z </w:t>
          </w:r>
          <w:r w:rsidRPr="00EB6481">
            <w:rPr>
              <w:rFonts w:cs="Arial"/>
              <w:sz w:val="20"/>
              <w:szCs w:val="20"/>
              <w:lang w:eastAsia="sk-SK"/>
            </w:rPr>
            <w:fldChar w:fldCharType="begin"/>
          </w:r>
          <w:r w:rsidRPr="00EB6481">
            <w:rPr>
              <w:rFonts w:cs="Arial"/>
              <w:sz w:val="20"/>
              <w:szCs w:val="20"/>
              <w:lang w:eastAsia="sk-SK"/>
            </w:rPr>
            <w:instrText xml:space="preserve"> NUMPAGES  </w:instrText>
          </w:r>
          <w:r w:rsidRPr="00EB6481">
            <w:rPr>
              <w:rFonts w:cs="Arial"/>
              <w:sz w:val="20"/>
              <w:szCs w:val="20"/>
              <w:lang w:eastAsia="sk-SK"/>
            </w:rPr>
            <w:fldChar w:fldCharType="separate"/>
          </w:r>
          <w:r w:rsidR="001939F7">
            <w:rPr>
              <w:rFonts w:cs="Arial"/>
              <w:noProof/>
              <w:sz w:val="20"/>
              <w:szCs w:val="20"/>
              <w:lang w:eastAsia="sk-SK"/>
            </w:rPr>
            <w:t>3</w:t>
          </w:r>
          <w:r w:rsidRPr="00EB6481">
            <w:rPr>
              <w:rFonts w:cs="Arial"/>
              <w:sz w:val="20"/>
              <w:szCs w:val="20"/>
              <w:lang w:eastAsia="sk-SK"/>
            </w:rPr>
            <w:fldChar w:fldCharType="end"/>
          </w:r>
        </w:p>
      </w:tc>
      <w:tc>
        <w:tcPr>
          <w:tcW w:w="3544" w:type="dxa"/>
          <w:vAlign w:val="center"/>
        </w:tcPr>
        <w:p w14:paraId="301B666D" w14:textId="77777777" w:rsidR="009707E5" w:rsidRPr="000577CA" w:rsidRDefault="009707E5" w:rsidP="00870D9D">
          <w:pPr>
            <w:pStyle w:val="Pta"/>
            <w:spacing w:after="0"/>
            <w:jc w:val="center"/>
            <w:rPr>
              <w:bCs/>
              <w:sz w:val="20"/>
              <w:szCs w:val="20"/>
            </w:rPr>
          </w:pPr>
          <w:r w:rsidRPr="00EF4576">
            <w:rPr>
              <w:bCs/>
              <w:sz w:val="20"/>
              <w:szCs w:val="20"/>
            </w:rPr>
            <w:t>I-</w:t>
          </w:r>
          <w:r>
            <w:rPr>
              <w:bCs/>
              <w:sz w:val="20"/>
              <w:szCs w:val="20"/>
            </w:rPr>
            <w:t>01</w:t>
          </w:r>
          <w:r w:rsidRPr="00EF4576">
            <w:rPr>
              <w:bCs/>
              <w:sz w:val="20"/>
              <w:szCs w:val="20"/>
            </w:rPr>
            <w:t>-O</w:t>
          </w:r>
          <w:r>
            <w:rPr>
              <w:bCs/>
              <w:sz w:val="20"/>
              <w:szCs w:val="20"/>
            </w:rPr>
            <w:t>120</w:t>
          </w:r>
          <w:r w:rsidRPr="00EF4576">
            <w:rPr>
              <w:bCs/>
              <w:sz w:val="20"/>
              <w:szCs w:val="20"/>
            </w:rPr>
            <w:t>-20</w:t>
          </w:r>
          <w:r w:rsidR="00870D9D">
            <w:rPr>
              <w:bCs/>
              <w:sz w:val="20"/>
              <w:szCs w:val="20"/>
            </w:rPr>
            <w:t>20</w:t>
          </w:r>
        </w:p>
      </w:tc>
    </w:tr>
  </w:tbl>
  <w:p w14:paraId="61B3F82E" w14:textId="77777777" w:rsidR="009707E5" w:rsidRDefault="009707E5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4E16A" w14:textId="77777777" w:rsidR="008F45F8" w:rsidRDefault="008F45F8" w:rsidP="000E7C7B">
      <w:pPr>
        <w:spacing w:after="0"/>
      </w:pPr>
      <w:r>
        <w:separator/>
      </w:r>
    </w:p>
  </w:footnote>
  <w:footnote w:type="continuationSeparator" w:id="0">
    <w:p w14:paraId="7D887E24" w14:textId="77777777" w:rsidR="008F45F8" w:rsidRDefault="008F45F8" w:rsidP="000E7C7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5CC"/>
    <w:multiLevelType w:val="hybridMultilevel"/>
    <w:tmpl w:val="7E388F62"/>
    <w:lvl w:ilvl="0" w:tplc="0F8E283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D6E1B"/>
    <w:multiLevelType w:val="multilevel"/>
    <w:tmpl w:val="EAA099B8"/>
    <w:lvl w:ilvl="0">
      <w:start w:val="1"/>
      <w:numFmt w:val="decimal"/>
      <w:pStyle w:val="Nadpis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sz w:val="36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32"/>
        <w:szCs w:val="3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B122BDB"/>
    <w:multiLevelType w:val="hybridMultilevel"/>
    <w:tmpl w:val="FADEC7C6"/>
    <w:lvl w:ilvl="0" w:tplc="DC543D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A641A7"/>
    <w:multiLevelType w:val="hybridMultilevel"/>
    <w:tmpl w:val="E5F209DE"/>
    <w:lvl w:ilvl="0" w:tplc="D9CE7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786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529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21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BA3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46A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6A3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A4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4C1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4C55866"/>
    <w:multiLevelType w:val="hybridMultilevel"/>
    <w:tmpl w:val="A314A732"/>
    <w:lvl w:ilvl="0" w:tplc="DAC44BEA">
      <w:start w:val="1"/>
      <w:numFmt w:val="bullet"/>
      <w:pStyle w:val="IndentBulletted1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531"/>
        </w:tabs>
        <w:ind w:left="5531" w:hanging="360"/>
      </w:pPr>
      <w:rPr>
        <w:rFonts w:ascii="Courier New" w:hAnsi="Courier New" w:hint="default"/>
      </w:rPr>
    </w:lvl>
    <w:lvl w:ilvl="2" w:tplc="041B000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691"/>
        </w:tabs>
        <w:ind w:left="769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8411"/>
        </w:tabs>
        <w:ind w:left="84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131"/>
        </w:tabs>
        <w:ind w:left="91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9851"/>
        </w:tabs>
        <w:ind w:left="985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571"/>
        </w:tabs>
        <w:ind w:left="10571" w:hanging="360"/>
      </w:pPr>
      <w:rPr>
        <w:rFonts w:ascii="Wingdings" w:hAnsi="Wingdings" w:hint="default"/>
      </w:rPr>
    </w:lvl>
  </w:abstractNum>
  <w:abstractNum w:abstractNumId="5" w15:restartNumberingAfterBreak="0">
    <w:nsid w:val="28A90950"/>
    <w:multiLevelType w:val="hybridMultilevel"/>
    <w:tmpl w:val="FCC602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37616"/>
    <w:multiLevelType w:val="hybridMultilevel"/>
    <w:tmpl w:val="65F4A4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323C6"/>
    <w:multiLevelType w:val="hybridMultilevel"/>
    <w:tmpl w:val="C88A02E0"/>
    <w:lvl w:ilvl="0" w:tplc="EF02A4F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B159D"/>
    <w:multiLevelType w:val="hybridMultilevel"/>
    <w:tmpl w:val="89F282D0"/>
    <w:lvl w:ilvl="0" w:tplc="AD1A556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30E4C"/>
    <w:multiLevelType w:val="hybridMultilevel"/>
    <w:tmpl w:val="4672EA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F31F3"/>
    <w:multiLevelType w:val="hybridMultilevel"/>
    <w:tmpl w:val="08A614BE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83700"/>
    <w:multiLevelType w:val="hybridMultilevel"/>
    <w:tmpl w:val="C80E53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20CA1"/>
    <w:multiLevelType w:val="hybridMultilevel"/>
    <w:tmpl w:val="3AFA0862"/>
    <w:lvl w:ilvl="0" w:tplc="FDAC75B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75CBA"/>
    <w:multiLevelType w:val="hybridMultilevel"/>
    <w:tmpl w:val="310CFC30"/>
    <w:lvl w:ilvl="0" w:tplc="71764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604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7AC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0C5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9E7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746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5C0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7C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24B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B986191"/>
    <w:multiLevelType w:val="hybridMultilevel"/>
    <w:tmpl w:val="A44EC5A2"/>
    <w:lvl w:ilvl="0" w:tplc="68E21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EA4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F4C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16F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06B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7E0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829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8A4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E60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D883F03"/>
    <w:multiLevelType w:val="hybridMultilevel"/>
    <w:tmpl w:val="4C9C8F6C"/>
    <w:lvl w:ilvl="0" w:tplc="A3B27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DC8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5EF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9A3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B6C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302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70F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445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9EC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F5E3542"/>
    <w:multiLevelType w:val="hybridMultilevel"/>
    <w:tmpl w:val="0BB2EABE"/>
    <w:lvl w:ilvl="0" w:tplc="1FDE074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B55E4"/>
    <w:multiLevelType w:val="hybridMultilevel"/>
    <w:tmpl w:val="ECF4F2F8"/>
    <w:lvl w:ilvl="0" w:tplc="1480E528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55CBA"/>
    <w:multiLevelType w:val="hybridMultilevel"/>
    <w:tmpl w:val="82128DD2"/>
    <w:lvl w:ilvl="0" w:tplc="02000C50">
      <w:start w:val="1"/>
      <w:numFmt w:val="decimal"/>
      <w:lvlText w:val="(%1)"/>
      <w:lvlJc w:val="left"/>
      <w:pPr>
        <w:ind w:left="502" w:hanging="360"/>
      </w:pPr>
      <w:rPr>
        <w:rFonts w:ascii="Arial" w:eastAsia="Times New Roman" w:hAnsi="Arial" w:cs="Arial"/>
        <w:b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CA9351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5"/>
  </w:num>
  <w:num w:numId="5">
    <w:abstractNumId w:val="9"/>
  </w:num>
  <w:num w:numId="6">
    <w:abstractNumId w:val="18"/>
  </w:num>
  <w:num w:numId="7">
    <w:abstractNumId w:val="8"/>
  </w:num>
  <w:num w:numId="8">
    <w:abstractNumId w:val="1"/>
  </w:num>
  <w:num w:numId="9">
    <w:abstractNumId w:val="16"/>
  </w:num>
  <w:num w:numId="10">
    <w:abstractNumId w:val="0"/>
  </w:num>
  <w:num w:numId="11">
    <w:abstractNumId w:val="1"/>
  </w:num>
  <w:num w:numId="12">
    <w:abstractNumId w:val="7"/>
  </w:num>
  <w:num w:numId="13">
    <w:abstractNumId w:val="1"/>
  </w:num>
  <w:num w:numId="14">
    <w:abstractNumId w:val="11"/>
  </w:num>
  <w:num w:numId="15">
    <w:abstractNumId w:val="1"/>
  </w:num>
  <w:num w:numId="16">
    <w:abstractNumId w:val="2"/>
  </w:num>
  <w:num w:numId="17">
    <w:abstractNumId w:val="13"/>
  </w:num>
  <w:num w:numId="18">
    <w:abstractNumId w:val="3"/>
  </w:num>
  <w:num w:numId="19">
    <w:abstractNumId w:val="14"/>
  </w:num>
  <w:num w:numId="20">
    <w:abstractNumId w:val="15"/>
  </w:num>
  <w:num w:numId="21">
    <w:abstractNumId w:val="1"/>
  </w:num>
  <w:num w:numId="22">
    <w:abstractNumId w:val="1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"/>
  </w:num>
  <w:num w:numId="26">
    <w:abstractNumId w:val="1"/>
    <w:lvlOverride w:ilvl="0">
      <w:startOverride w:val="2"/>
    </w:lvlOverride>
  </w:num>
  <w:num w:numId="27">
    <w:abstractNumId w:val="12"/>
  </w:num>
  <w:num w:numId="28">
    <w:abstractNumId w:val="10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4A"/>
    <w:rsid w:val="00003E3E"/>
    <w:rsid w:val="00004C53"/>
    <w:rsid w:val="00006159"/>
    <w:rsid w:val="00024D52"/>
    <w:rsid w:val="000253A0"/>
    <w:rsid w:val="000306E0"/>
    <w:rsid w:val="0003100A"/>
    <w:rsid w:val="00031143"/>
    <w:rsid w:val="00031BF5"/>
    <w:rsid w:val="00050521"/>
    <w:rsid w:val="0005406B"/>
    <w:rsid w:val="000577CA"/>
    <w:rsid w:val="0007553B"/>
    <w:rsid w:val="000860EE"/>
    <w:rsid w:val="000903B2"/>
    <w:rsid w:val="00094096"/>
    <w:rsid w:val="000945B6"/>
    <w:rsid w:val="00097201"/>
    <w:rsid w:val="000B1BE2"/>
    <w:rsid w:val="000B2E8E"/>
    <w:rsid w:val="000B5962"/>
    <w:rsid w:val="000C225E"/>
    <w:rsid w:val="000C2408"/>
    <w:rsid w:val="000C7410"/>
    <w:rsid w:val="000E458C"/>
    <w:rsid w:val="000E5E38"/>
    <w:rsid w:val="000E7C7B"/>
    <w:rsid w:val="000F4978"/>
    <w:rsid w:val="000F7B81"/>
    <w:rsid w:val="00101683"/>
    <w:rsid w:val="00103D1C"/>
    <w:rsid w:val="00110D0C"/>
    <w:rsid w:val="00114501"/>
    <w:rsid w:val="00121B95"/>
    <w:rsid w:val="00121D8E"/>
    <w:rsid w:val="0013117A"/>
    <w:rsid w:val="0013154D"/>
    <w:rsid w:val="00155C47"/>
    <w:rsid w:val="001614D9"/>
    <w:rsid w:val="00162FDB"/>
    <w:rsid w:val="00166CD2"/>
    <w:rsid w:val="00176F2D"/>
    <w:rsid w:val="00186D2D"/>
    <w:rsid w:val="00187290"/>
    <w:rsid w:val="00192810"/>
    <w:rsid w:val="001939F7"/>
    <w:rsid w:val="00195A02"/>
    <w:rsid w:val="00196494"/>
    <w:rsid w:val="00197FA6"/>
    <w:rsid w:val="001A23E1"/>
    <w:rsid w:val="001B0AE7"/>
    <w:rsid w:val="001B1EF4"/>
    <w:rsid w:val="001B499E"/>
    <w:rsid w:val="001B4AD9"/>
    <w:rsid w:val="001B6043"/>
    <w:rsid w:val="001B7B94"/>
    <w:rsid w:val="001C66B5"/>
    <w:rsid w:val="001D13D7"/>
    <w:rsid w:val="001D49F2"/>
    <w:rsid w:val="001E4FA6"/>
    <w:rsid w:val="001F45D9"/>
    <w:rsid w:val="001F4A17"/>
    <w:rsid w:val="001F70A8"/>
    <w:rsid w:val="002007BF"/>
    <w:rsid w:val="0020398C"/>
    <w:rsid w:val="00203CF6"/>
    <w:rsid w:val="00204641"/>
    <w:rsid w:val="00204D74"/>
    <w:rsid w:val="0021021D"/>
    <w:rsid w:val="0021048A"/>
    <w:rsid w:val="00211430"/>
    <w:rsid w:val="002117CA"/>
    <w:rsid w:val="002121F9"/>
    <w:rsid w:val="002124C4"/>
    <w:rsid w:val="002146FB"/>
    <w:rsid w:val="00216EC7"/>
    <w:rsid w:val="0021749A"/>
    <w:rsid w:val="0022368A"/>
    <w:rsid w:val="00223DB9"/>
    <w:rsid w:val="00225836"/>
    <w:rsid w:val="002302E3"/>
    <w:rsid w:val="0023070F"/>
    <w:rsid w:val="00233413"/>
    <w:rsid w:val="00235A58"/>
    <w:rsid w:val="00236CA3"/>
    <w:rsid w:val="00243F96"/>
    <w:rsid w:val="00245E62"/>
    <w:rsid w:val="0024657F"/>
    <w:rsid w:val="002526A7"/>
    <w:rsid w:val="00253DC7"/>
    <w:rsid w:val="00255449"/>
    <w:rsid w:val="0025729D"/>
    <w:rsid w:val="002654A6"/>
    <w:rsid w:val="00265793"/>
    <w:rsid w:val="00265E9A"/>
    <w:rsid w:val="00266EE2"/>
    <w:rsid w:val="0026793E"/>
    <w:rsid w:val="00270D41"/>
    <w:rsid w:val="00273356"/>
    <w:rsid w:val="00274D22"/>
    <w:rsid w:val="00276C25"/>
    <w:rsid w:val="00280DDF"/>
    <w:rsid w:val="00286DAC"/>
    <w:rsid w:val="002913A7"/>
    <w:rsid w:val="002925A2"/>
    <w:rsid w:val="00293BAB"/>
    <w:rsid w:val="00294097"/>
    <w:rsid w:val="00294A67"/>
    <w:rsid w:val="002962F8"/>
    <w:rsid w:val="00297566"/>
    <w:rsid w:val="002A07EC"/>
    <w:rsid w:val="002A36B3"/>
    <w:rsid w:val="002A3B64"/>
    <w:rsid w:val="002A40BF"/>
    <w:rsid w:val="002A4C04"/>
    <w:rsid w:val="002C4B74"/>
    <w:rsid w:val="002C7944"/>
    <w:rsid w:val="002D2103"/>
    <w:rsid w:val="002D2746"/>
    <w:rsid w:val="002D2D5F"/>
    <w:rsid w:val="002D321E"/>
    <w:rsid w:val="002D673C"/>
    <w:rsid w:val="002D6CCD"/>
    <w:rsid w:val="002E1F02"/>
    <w:rsid w:val="002E3F79"/>
    <w:rsid w:val="002F0933"/>
    <w:rsid w:val="002F320A"/>
    <w:rsid w:val="002F3A29"/>
    <w:rsid w:val="003052ED"/>
    <w:rsid w:val="00311658"/>
    <w:rsid w:val="00312F7E"/>
    <w:rsid w:val="003132E4"/>
    <w:rsid w:val="003167B5"/>
    <w:rsid w:val="00324BC4"/>
    <w:rsid w:val="00330CE0"/>
    <w:rsid w:val="00334414"/>
    <w:rsid w:val="00334C54"/>
    <w:rsid w:val="00336D6A"/>
    <w:rsid w:val="00337F7C"/>
    <w:rsid w:val="00341022"/>
    <w:rsid w:val="00341DAF"/>
    <w:rsid w:val="003478BF"/>
    <w:rsid w:val="00347F1A"/>
    <w:rsid w:val="00352199"/>
    <w:rsid w:val="00355C43"/>
    <w:rsid w:val="00356FF9"/>
    <w:rsid w:val="00357278"/>
    <w:rsid w:val="00361B06"/>
    <w:rsid w:val="003661D1"/>
    <w:rsid w:val="00372C88"/>
    <w:rsid w:val="00374927"/>
    <w:rsid w:val="003753F5"/>
    <w:rsid w:val="00382ACC"/>
    <w:rsid w:val="00386F2F"/>
    <w:rsid w:val="00387CE0"/>
    <w:rsid w:val="00391C75"/>
    <w:rsid w:val="0039544A"/>
    <w:rsid w:val="00396243"/>
    <w:rsid w:val="00396ED0"/>
    <w:rsid w:val="003A1069"/>
    <w:rsid w:val="003B2B65"/>
    <w:rsid w:val="003B6B01"/>
    <w:rsid w:val="003C2601"/>
    <w:rsid w:val="003C33F6"/>
    <w:rsid w:val="003C3D53"/>
    <w:rsid w:val="003D0364"/>
    <w:rsid w:val="003D07E2"/>
    <w:rsid w:val="003D4647"/>
    <w:rsid w:val="003E331E"/>
    <w:rsid w:val="003E543D"/>
    <w:rsid w:val="003E6DE1"/>
    <w:rsid w:val="003E794A"/>
    <w:rsid w:val="003F1388"/>
    <w:rsid w:val="003F1D33"/>
    <w:rsid w:val="003F255D"/>
    <w:rsid w:val="003F32DE"/>
    <w:rsid w:val="004019CA"/>
    <w:rsid w:val="004042D0"/>
    <w:rsid w:val="00404AB0"/>
    <w:rsid w:val="00404B8B"/>
    <w:rsid w:val="00410311"/>
    <w:rsid w:val="0041346E"/>
    <w:rsid w:val="0041393E"/>
    <w:rsid w:val="004144D2"/>
    <w:rsid w:val="004148A0"/>
    <w:rsid w:val="0041705C"/>
    <w:rsid w:val="00420944"/>
    <w:rsid w:val="00421BDD"/>
    <w:rsid w:val="00425645"/>
    <w:rsid w:val="004256EE"/>
    <w:rsid w:val="004427D5"/>
    <w:rsid w:val="00446515"/>
    <w:rsid w:val="00447120"/>
    <w:rsid w:val="004572A8"/>
    <w:rsid w:val="0046194B"/>
    <w:rsid w:val="004642B9"/>
    <w:rsid w:val="00467AD1"/>
    <w:rsid w:val="00475527"/>
    <w:rsid w:val="00476162"/>
    <w:rsid w:val="00476DD1"/>
    <w:rsid w:val="00480947"/>
    <w:rsid w:val="0048378A"/>
    <w:rsid w:val="00495656"/>
    <w:rsid w:val="004A14CB"/>
    <w:rsid w:val="004A4651"/>
    <w:rsid w:val="004A71A5"/>
    <w:rsid w:val="004C0BE9"/>
    <w:rsid w:val="004C1F84"/>
    <w:rsid w:val="004C58EB"/>
    <w:rsid w:val="004C593C"/>
    <w:rsid w:val="004D1D48"/>
    <w:rsid w:val="004E3370"/>
    <w:rsid w:val="004E36BD"/>
    <w:rsid w:val="004F3AE9"/>
    <w:rsid w:val="004F3FE5"/>
    <w:rsid w:val="004F5161"/>
    <w:rsid w:val="004F5869"/>
    <w:rsid w:val="004F750C"/>
    <w:rsid w:val="004F7C68"/>
    <w:rsid w:val="005110B6"/>
    <w:rsid w:val="00512511"/>
    <w:rsid w:val="00513FAB"/>
    <w:rsid w:val="0052696B"/>
    <w:rsid w:val="00530AAE"/>
    <w:rsid w:val="00533C02"/>
    <w:rsid w:val="005364B7"/>
    <w:rsid w:val="0054005B"/>
    <w:rsid w:val="00540308"/>
    <w:rsid w:val="00540857"/>
    <w:rsid w:val="0054349A"/>
    <w:rsid w:val="00546570"/>
    <w:rsid w:val="00551D4C"/>
    <w:rsid w:val="0055262F"/>
    <w:rsid w:val="0055600A"/>
    <w:rsid w:val="0056170A"/>
    <w:rsid w:val="00565DC9"/>
    <w:rsid w:val="00567433"/>
    <w:rsid w:val="005938C9"/>
    <w:rsid w:val="005939E0"/>
    <w:rsid w:val="005A2DEE"/>
    <w:rsid w:val="005A3287"/>
    <w:rsid w:val="005A56B5"/>
    <w:rsid w:val="005B5119"/>
    <w:rsid w:val="005B715C"/>
    <w:rsid w:val="005C25BC"/>
    <w:rsid w:val="005C454C"/>
    <w:rsid w:val="005C4E1A"/>
    <w:rsid w:val="005D2237"/>
    <w:rsid w:val="005D2241"/>
    <w:rsid w:val="005D291B"/>
    <w:rsid w:val="005D4191"/>
    <w:rsid w:val="005F6C54"/>
    <w:rsid w:val="00600B50"/>
    <w:rsid w:val="006038DF"/>
    <w:rsid w:val="006048FB"/>
    <w:rsid w:val="00604B6E"/>
    <w:rsid w:val="00607626"/>
    <w:rsid w:val="0061261C"/>
    <w:rsid w:val="00615693"/>
    <w:rsid w:val="006207CF"/>
    <w:rsid w:val="00620C86"/>
    <w:rsid w:val="00625A51"/>
    <w:rsid w:val="006306C3"/>
    <w:rsid w:val="006310F8"/>
    <w:rsid w:val="00631524"/>
    <w:rsid w:val="00632044"/>
    <w:rsid w:val="00632AFA"/>
    <w:rsid w:val="00632C8D"/>
    <w:rsid w:val="00633581"/>
    <w:rsid w:val="00641327"/>
    <w:rsid w:val="00643C27"/>
    <w:rsid w:val="00643D1C"/>
    <w:rsid w:val="00644345"/>
    <w:rsid w:val="006564FE"/>
    <w:rsid w:val="006636D3"/>
    <w:rsid w:val="00680C22"/>
    <w:rsid w:val="00686451"/>
    <w:rsid w:val="00693DAC"/>
    <w:rsid w:val="006A4151"/>
    <w:rsid w:val="006B7CDE"/>
    <w:rsid w:val="006C0AAF"/>
    <w:rsid w:val="006C2F71"/>
    <w:rsid w:val="006C33C5"/>
    <w:rsid w:val="006C3817"/>
    <w:rsid w:val="006C534F"/>
    <w:rsid w:val="006C58FD"/>
    <w:rsid w:val="006C79F8"/>
    <w:rsid w:val="006D1ADF"/>
    <w:rsid w:val="006D3D70"/>
    <w:rsid w:val="006D661B"/>
    <w:rsid w:val="006F57F4"/>
    <w:rsid w:val="006F5C42"/>
    <w:rsid w:val="0071503E"/>
    <w:rsid w:val="00717694"/>
    <w:rsid w:val="00724964"/>
    <w:rsid w:val="007266C9"/>
    <w:rsid w:val="00730F6F"/>
    <w:rsid w:val="00733CF0"/>
    <w:rsid w:val="007341E8"/>
    <w:rsid w:val="00735E67"/>
    <w:rsid w:val="00736C76"/>
    <w:rsid w:val="00742C98"/>
    <w:rsid w:val="00742D9E"/>
    <w:rsid w:val="0075142F"/>
    <w:rsid w:val="007515D8"/>
    <w:rsid w:val="007527FE"/>
    <w:rsid w:val="0075744E"/>
    <w:rsid w:val="00761C57"/>
    <w:rsid w:val="007621AB"/>
    <w:rsid w:val="00762E55"/>
    <w:rsid w:val="0076505A"/>
    <w:rsid w:val="0076584F"/>
    <w:rsid w:val="00770BDD"/>
    <w:rsid w:val="00776BA3"/>
    <w:rsid w:val="007817AC"/>
    <w:rsid w:val="00785DEE"/>
    <w:rsid w:val="0078612B"/>
    <w:rsid w:val="007867A6"/>
    <w:rsid w:val="00792FEF"/>
    <w:rsid w:val="00793778"/>
    <w:rsid w:val="0079723E"/>
    <w:rsid w:val="007B075F"/>
    <w:rsid w:val="007C1EC0"/>
    <w:rsid w:val="007C4561"/>
    <w:rsid w:val="007C75C9"/>
    <w:rsid w:val="007D0A8B"/>
    <w:rsid w:val="007D31FF"/>
    <w:rsid w:val="007E15D7"/>
    <w:rsid w:val="007E17E4"/>
    <w:rsid w:val="007E259F"/>
    <w:rsid w:val="007E2B11"/>
    <w:rsid w:val="007E2F40"/>
    <w:rsid w:val="007E378D"/>
    <w:rsid w:val="007E385A"/>
    <w:rsid w:val="007E3AED"/>
    <w:rsid w:val="007E411F"/>
    <w:rsid w:val="007E517E"/>
    <w:rsid w:val="007E6619"/>
    <w:rsid w:val="007E7509"/>
    <w:rsid w:val="007F38B2"/>
    <w:rsid w:val="00804DC6"/>
    <w:rsid w:val="0080517E"/>
    <w:rsid w:val="00820A5F"/>
    <w:rsid w:val="0082529C"/>
    <w:rsid w:val="00833D3B"/>
    <w:rsid w:val="0084334A"/>
    <w:rsid w:val="0084394E"/>
    <w:rsid w:val="00845E98"/>
    <w:rsid w:val="00846569"/>
    <w:rsid w:val="00852347"/>
    <w:rsid w:val="00870D9D"/>
    <w:rsid w:val="00871EA7"/>
    <w:rsid w:val="008864E8"/>
    <w:rsid w:val="008906D9"/>
    <w:rsid w:val="00892CBE"/>
    <w:rsid w:val="008A0F59"/>
    <w:rsid w:val="008A6BE3"/>
    <w:rsid w:val="008A71B0"/>
    <w:rsid w:val="008A7C38"/>
    <w:rsid w:val="008B1634"/>
    <w:rsid w:val="008B4611"/>
    <w:rsid w:val="008B4EF1"/>
    <w:rsid w:val="008C0305"/>
    <w:rsid w:val="008C0846"/>
    <w:rsid w:val="008C5065"/>
    <w:rsid w:val="008C5A1D"/>
    <w:rsid w:val="008C6B45"/>
    <w:rsid w:val="008C75D3"/>
    <w:rsid w:val="008C7A4F"/>
    <w:rsid w:val="008D0717"/>
    <w:rsid w:val="008D153F"/>
    <w:rsid w:val="008D7432"/>
    <w:rsid w:val="008E3CF4"/>
    <w:rsid w:val="008E7B22"/>
    <w:rsid w:val="008F45F8"/>
    <w:rsid w:val="008F4FAD"/>
    <w:rsid w:val="009022B1"/>
    <w:rsid w:val="009029A3"/>
    <w:rsid w:val="00904E26"/>
    <w:rsid w:val="00906C1D"/>
    <w:rsid w:val="00910960"/>
    <w:rsid w:val="00910C42"/>
    <w:rsid w:val="009151F6"/>
    <w:rsid w:val="009176CD"/>
    <w:rsid w:val="009200FD"/>
    <w:rsid w:val="00921B2A"/>
    <w:rsid w:val="009231CA"/>
    <w:rsid w:val="009243D1"/>
    <w:rsid w:val="009254B3"/>
    <w:rsid w:val="009272FB"/>
    <w:rsid w:val="0093046D"/>
    <w:rsid w:val="009339F4"/>
    <w:rsid w:val="0093765A"/>
    <w:rsid w:val="00941266"/>
    <w:rsid w:val="00941B0C"/>
    <w:rsid w:val="009440B9"/>
    <w:rsid w:val="009502A5"/>
    <w:rsid w:val="009565ED"/>
    <w:rsid w:val="00967506"/>
    <w:rsid w:val="009707E5"/>
    <w:rsid w:val="00971609"/>
    <w:rsid w:val="00973147"/>
    <w:rsid w:val="0097483F"/>
    <w:rsid w:val="009800A3"/>
    <w:rsid w:val="009867F0"/>
    <w:rsid w:val="00987977"/>
    <w:rsid w:val="009A0001"/>
    <w:rsid w:val="009A0397"/>
    <w:rsid w:val="009A06FF"/>
    <w:rsid w:val="009A5B65"/>
    <w:rsid w:val="009B3E2F"/>
    <w:rsid w:val="009B50D2"/>
    <w:rsid w:val="009C2D1C"/>
    <w:rsid w:val="009C4FD1"/>
    <w:rsid w:val="009D465C"/>
    <w:rsid w:val="009D49FC"/>
    <w:rsid w:val="009D7CE3"/>
    <w:rsid w:val="009E378C"/>
    <w:rsid w:val="009F01A1"/>
    <w:rsid w:val="009F1E1D"/>
    <w:rsid w:val="009F2332"/>
    <w:rsid w:val="009F3369"/>
    <w:rsid w:val="00A0148A"/>
    <w:rsid w:val="00A042F5"/>
    <w:rsid w:val="00A12EE7"/>
    <w:rsid w:val="00A139A8"/>
    <w:rsid w:val="00A16977"/>
    <w:rsid w:val="00A16A6F"/>
    <w:rsid w:val="00A2017F"/>
    <w:rsid w:val="00A212DB"/>
    <w:rsid w:val="00A24483"/>
    <w:rsid w:val="00A26322"/>
    <w:rsid w:val="00A27847"/>
    <w:rsid w:val="00A30467"/>
    <w:rsid w:val="00A31607"/>
    <w:rsid w:val="00A31F17"/>
    <w:rsid w:val="00A3380B"/>
    <w:rsid w:val="00A3409A"/>
    <w:rsid w:val="00A3509E"/>
    <w:rsid w:val="00A36C3C"/>
    <w:rsid w:val="00A36F4C"/>
    <w:rsid w:val="00A426ED"/>
    <w:rsid w:val="00A50F6E"/>
    <w:rsid w:val="00A571BC"/>
    <w:rsid w:val="00A63D3F"/>
    <w:rsid w:val="00A63EF8"/>
    <w:rsid w:val="00A65D66"/>
    <w:rsid w:val="00A72774"/>
    <w:rsid w:val="00A72D07"/>
    <w:rsid w:val="00A7693B"/>
    <w:rsid w:val="00A83A82"/>
    <w:rsid w:val="00A964EA"/>
    <w:rsid w:val="00AA3F72"/>
    <w:rsid w:val="00AA58C8"/>
    <w:rsid w:val="00AA7769"/>
    <w:rsid w:val="00AA7F2E"/>
    <w:rsid w:val="00AB226D"/>
    <w:rsid w:val="00AB5B5B"/>
    <w:rsid w:val="00AB7318"/>
    <w:rsid w:val="00AC1008"/>
    <w:rsid w:val="00AC601F"/>
    <w:rsid w:val="00AD38BD"/>
    <w:rsid w:val="00AD7861"/>
    <w:rsid w:val="00AE7435"/>
    <w:rsid w:val="00B12F69"/>
    <w:rsid w:val="00B14682"/>
    <w:rsid w:val="00B17B45"/>
    <w:rsid w:val="00B211AA"/>
    <w:rsid w:val="00B23C54"/>
    <w:rsid w:val="00B2677A"/>
    <w:rsid w:val="00B33BB5"/>
    <w:rsid w:val="00B35AA1"/>
    <w:rsid w:val="00B36078"/>
    <w:rsid w:val="00B423C3"/>
    <w:rsid w:val="00B429F5"/>
    <w:rsid w:val="00B455FE"/>
    <w:rsid w:val="00B47D0C"/>
    <w:rsid w:val="00B505DB"/>
    <w:rsid w:val="00B52432"/>
    <w:rsid w:val="00B53B73"/>
    <w:rsid w:val="00B56284"/>
    <w:rsid w:val="00B66CE9"/>
    <w:rsid w:val="00B67808"/>
    <w:rsid w:val="00B67C09"/>
    <w:rsid w:val="00B74EA5"/>
    <w:rsid w:val="00B80036"/>
    <w:rsid w:val="00B841FF"/>
    <w:rsid w:val="00B9180F"/>
    <w:rsid w:val="00B96E74"/>
    <w:rsid w:val="00B972BE"/>
    <w:rsid w:val="00BA0B10"/>
    <w:rsid w:val="00BA40CC"/>
    <w:rsid w:val="00BA6985"/>
    <w:rsid w:val="00BB006B"/>
    <w:rsid w:val="00BB4BA2"/>
    <w:rsid w:val="00BC571A"/>
    <w:rsid w:val="00BD0A00"/>
    <w:rsid w:val="00BD531F"/>
    <w:rsid w:val="00BE712D"/>
    <w:rsid w:val="00BE7F43"/>
    <w:rsid w:val="00BF413F"/>
    <w:rsid w:val="00BF43E0"/>
    <w:rsid w:val="00C005FB"/>
    <w:rsid w:val="00C0076D"/>
    <w:rsid w:val="00C044DE"/>
    <w:rsid w:val="00C052E4"/>
    <w:rsid w:val="00C06932"/>
    <w:rsid w:val="00C06A73"/>
    <w:rsid w:val="00C07054"/>
    <w:rsid w:val="00C07DD1"/>
    <w:rsid w:val="00C1186C"/>
    <w:rsid w:val="00C140F9"/>
    <w:rsid w:val="00C20A32"/>
    <w:rsid w:val="00C21545"/>
    <w:rsid w:val="00C217EF"/>
    <w:rsid w:val="00C23515"/>
    <w:rsid w:val="00C2615E"/>
    <w:rsid w:val="00C27131"/>
    <w:rsid w:val="00C306B5"/>
    <w:rsid w:val="00C37D42"/>
    <w:rsid w:val="00C43F68"/>
    <w:rsid w:val="00C46E9E"/>
    <w:rsid w:val="00C504FB"/>
    <w:rsid w:val="00C508EF"/>
    <w:rsid w:val="00C50C55"/>
    <w:rsid w:val="00C521E9"/>
    <w:rsid w:val="00C52A26"/>
    <w:rsid w:val="00C53D56"/>
    <w:rsid w:val="00C553C9"/>
    <w:rsid w:val="00C55CF8"/>
    <w:rsid w:val="00C5606D"/>
    <w:rsid w:val="00C56799"/>
    <w:rsid w:val="00C574C1"/>
    <w:rsid w:val="00C66334"/>
    <w:rsid w:val="00C67A6D"/>
    <w:rsid w:val="00C76BB6"/>
    <w:rsid w:val="00C7754C"/>
    <w:rsid w:val="00C77DE0"/>
    <w:rsid w:val="00C80CEB"/>
    <w:rsid w:val="00C87728"/>
    <w:rsid w:val="00C926E6"/>
    <w:rsid w:val="00C927C1"/>
    <w:rsid w:val="00C92900"/>
    <w:rsid w:val="00C93F97"/>
    <w:rsid w:val="00CA42CD"/>
    <w:rsid w:val="00CA4B76"/>
    <w:rsid w:val="00CA6F47"/>
    <w:rsid w:val="00CA737B"/>
    <w:rsid w:val="00CB435E"/>
    <w:rsid w:val="00CC60E5"/>
    <w:rsid w:val="00CD4E41"/>
    <w:rsid w:val="00CE3FAE"/>
    <w:rsid w:val="00CE7ED7"/>
    <w:rsid w:val="00CF0A5F"/>
    <w:rsid w:val="00CF0B82"/>
    <w:rsid w:val="00CF7B3D"/>
    <w:rsid w:val="00D02443"/>
    <w:rsid w:val="00D11025"/>
    <w:rsid w:val="00D11EA7"/>
    <w:rsid w:val="00D12640"/>
    <w:rsid w:val="00D1267F"/>
    <w:rsid w:val="00D219D8"/>
    <w:rsid w:val="00D2669A"/>
    <w:rsid w:val="00D338B8"/>
    <w:rsid w:val="00D358C1"/>
    <w:rsid w:val="00D3688E"/>
    <w:rsid w:val="00D3787A"/>
    <w:rsid w:val="00D478E3"/>
    <w:rsid w:val="00D63E82"/>
    <w:rsid w:val="00D66C75"/>
    <w:rsid w:val="00D70653"/>
    <w:rsid w:val="00D76E63"/>
    <w:rsid w:val="00D915FF"/>
    <w:rsid w:val="00D91BBB"/>
    <w:rsid w:val="00D925F6"/>
    <w:rsid w:val="00D93F37"/>
    <w:rsid w:val="00D964F6"/>
    <w:rsid w:val="00D97F30"/>
    <w:rsid w:val="00DA0A15"/>
    <w:rsid w:val="00DA0B6A"/>
    <w:rsid w:val="00DB1EC6"/>
    <w:rsid w:val="00DC08D1"/>
    <w:rsid w:val="00DC262A"/>
    <w:rsid w:val="00DC6AA1"/>
    <w:rsid w:val="00DC7169"/>
    <w:rsid w:val="00DD6B59"/>
    <w:rsid w:val="00DD7B12"/>
    <w:rsid w:val="00DE0A67"/>
    <w:rsid w:val="00DE64EA"/>
    <w:rsid w:val="00DF1F66"/>
    <w:rsid w:val="00DF2B5D"/>
    <w:rsid w:val="00DF451A"/>
    <w:rsid w:val="00DF4D75"/>
    <w:rsid w:val="00DF6C55"/>
    <w:rsid w:val="00DF76FD"/>
    <w:rsid w:val="00DF78AF"/>
    <w:rsid w:val="00E01BE0"/>
    <w:rsid w:val="00E04F37"/>
    <w:rsid w:val="00E0504A"/>
    <w:rsid w:val="00E05CF1"/>
    <w:rsid w:val="00E101CF"/>
    <w:rsid w:val="00E10DF2"/>
    <w:rsid w:val="00E13CCD"/>
    <w:rsid w:val="00E14DA0"/>
    <w:rsid w:val="00E17C91"/>
    <w:rsid w:val="00E20FE0"/>
    <w:rsid w:val="00E24FD3"/>
    <w:rsid w:val="00E27643"/>
    <w:rsid w:val="00E27A9C"/>
    <w:rsid w:val="00E309C1"/>
    <w:rsid w:val="00E43AE5"/>
    <w:rsid w:val="00E56981"/>
    <w:rsid w:val="00E57A93"/>
    <w:rsid w:val="00E63091"/>
    <w:rsid w:val="00E632A2"/>
    <w:rsid w:val="00E66B2D"/>
    <w:rsid w:val="00E6712F"/>
    <w:rsid w:val="00E70BBF"/>
    <w:rsid w:val="00E71564"/>
    <w:rsid w:val="00E7325F"/>
    <w:rsid w:val="00E77141"/>
    <w:rsid w:val="00E81C01"/>
    <w:rsid w:val="00EA2352"/>
    <w:rsid w:val="00EA6078"/>
    <w:rsid w:val="00EB09DC"/>
    <w:rsid w:val="00EB0C31"/>
    <w:rsid w:val="00EC02E5"/>
    <w:rsid w:val="00EC114A"/>
    <w:rsid w:val="00EC323F"/>
    <w:rsid w:val="00ED6F79"/>
    <w:rsid w:val="00ED7F51"/>
    <w:rsid w:val="00EE0E14"/>
    <w:rsid w:val="00EE5C08"/>
    <w:rsid w:val="00EF1F77"/>
    <w:rsid w:val="00EF34F9"/>
    <w:rsid w:val="00EF4576"/>
    <w:rsid w:val="00EF5866"/>
    <w:rsid w:val="00EF5A69"/>
    <w:rsid w:val="00F04463"/>
    <w:rsid w:val="00F0476E"/>
    <w:rsid w:val="00F050F7"/>
    <w:rsid w:val="00F07F74"/>
    <w:rsid w:val="00F11A15"/>
    <w:rsid w:val="00F126A3"/>
    <w:rsid w:val="00F12CBC"/>
    <w:rsid w:val="00F15A91"/>
    <w:rsid w:val="00F16C94"/>
    <w:rsid w:val="00F17E36"/>
    <w:rsid w:val="00F17F1D"/>
    <w:rsid w:val="00F21B88"/>
    <w:rsid w:val="00F3103F"/>
    <w:rsid w:val="00F40912"/>
    <w:rsid w:val="00F41178"/>
    <w:rsid w:val="00F433B8"/>
    <w:rsid w:val="00F452CE"/>
    <w:rsid w:val="00F506D6"/>
    <w:rsid w:val="00F614D5"/>
    <w:rsid w:val="00F65F3C"/>
    <w:rsid w:val="00F66F8B"/>
    <w:rsid w:val="00F67432"/>
    <w:rsid w:val="00F7114A"/>
    <w:rsid w:val="00F832B3"/>
    <w:rsid w:val="00F92643"/>
    <w:rsid w:val="00F94A14"/>
    <w:rsid w:val="00FA0340"/>
    <w:rsid w:val="00FA0ACA"/>
    <w:rsid w:val="00FA400C"/>
    <w:rsid w:val="00FB1FBD"/>
    <w:rsid w:val="00FB2D70"/>
    <w:rsid w:val="00FB36B6"/>
    <w:rsid w:val="00FB5455"/>
    <w:rsid w:val="00FB5FEC"/>
    <w:rsid w:val="00FB7248"/>
    <w:rsid w:val="00FC062B"/>
    <w:rsid w:val="00FC1702"/>
    <w:rsid w:val="00FC1C86"/>
    <w:rsid w:val="00FD2B1C"/>
    <w:rsid w:val="00FD5485"/>
    <w:rsid w:val="00FE0063"/>
    <w:rsid w:val="00FE0A73"/>
    <w:rsid w:val="00FE471C"/>
    <w:rsid w:val="00FF2389"/>
    <w:rsid w:val="00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B634B2"/>
  <w15:docId w15:val="{D12CD398-AEF5-4768-AEA7-1FE065E5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794A"/>
    <w:pPr>
      <w:autoSpaceDE w:val="0"/>
      <w:autoSpaceDN w:val="0"/>
      <w:spacing w:after="120"/>
      <w:ind w:firstLine="567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3E794A"/>
    <w:pPr>
      <w:keepNext/>
      <w:numPr>
        <w:numId w:val="3"/>
      </w:numPr>
      <w:spacing w:before="240" w:after="240"/>
      <w:outlineLvl w:val="0"/>
    </w:pPr>
    <w:rPr>
      <w:rFonts w:cs="Times New Roman"/>
      <w:b/>
      <w:bCs/>
      <w:caps/>
      <w:kern w:val="28"/>
      <w:sz w:val="36"/>
      <w:szCs w:val="30"/>
    </w:rPr>
  </w:style>
  <w:style w:type="paragraph" w:styleId="Nadpis2">
    <w:name w:val="heading 2"/>
    <w:basedOn w:val="Normlny"/>
    <w:next w:val="Normlny"/>
    <w:link w:val="Nadpis2Char"/>
    <w:uiPriority w:val="9"/>
    <w:qFormat/>
    <w:rsid w:val="003E794A"/>
    <w:pPr>
      <w:keepNext/>
      <w:numPr>
        <w:ilvl w:val="1"/>
        <w:numId w:val="3"/>
      </w:numPr>
      <w:spacing w:before="240" w:after="280"/>
      <w:outlineLvl w:val="1"/>
    </w:pPr>
    <w:rPr>
      <w:rFonts w:cs="Times New Roman"/>
      <w:b/>
      <w:bCs/>
      <w:sz w:val="32"/>
    </w:rPr>
  </w:style>
  <w:style w:type="paragraph" w:styleId="Nadpis3">
    <w:name w:val="heading 3"/>
    <w:basedOn w:val="Normlny"/>
    <w:next w:val="Normlny"/>
    <w:link w:val="Nadpis3Char"/>
    <w:autoRedefine/>
    <w:uiPriority w:val="9"/>
    <w:qFormat/>
    <w:rsid w:val="00B33BB5"/>
    <w:pPr>
      <w:keepNext/>
      <w:keepLines/>
      <w:autoSpaceDE/>
      <w:autoSpaceDN/>
      <w:spacing w:after="0" w:line="276" w:lineRule="auto"/>
      <w:ind w:firstLine="708"/>
      <w:outlineLvl w:val="2"/>
    </w:pPr>
    <w:rPr>
      <w:rFonts w:cs="Times New Roman"/>
      <w:b/>
      <w:bCs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qFormat/>
    <w:rsid w:val="003E794A"/>
    <w:pPr>
      <w:keepNext/>
      <w:numPr>
        <w:ilvl w:val="3"/>
        <w:numId w:val="3"/>
      </w:numPr>
      <w:spacing w:before="240" w:after="60"/>
      <w:outlineLvl w:val="3"/>
    </w:pPr>
    <w:rPr>
      <w:rFonts w:cs="Times New Roman"/>
      <w:b/>
      <w:bCs/>
      <w:i/>
      <w:iCs/>
    </w:rPr>
  </w:style>
  <w:style w:type="paragraph" w:styleId="Nadpis5">
    <w:name w:val="heading 5"/>
    <w:basedOn w:val="Normlny"/>
    <w:next w:val="Normlny"/>
    <w:link w:val="Nadpis5Char"/>
    <w:uiPriority w:val="9"/>
    <w:qFormat/>
    <w:rsid w:val="003E794A"/>
    <w:pPr>
      <w:numPr>
        <w:ilvl w:val="4"/>
        <w:numId w:val="3"/>
      </w:numPr>
      <w:spacing w:after="0"/>
      <w:jc w:val="right"/>
      <w:outlineLvl w:val="4"/>
    </w:pPr>
    <w:rPr>
      <w:rFonts w:cs="Times New Roman"/>
      <w:b/>
      <w:bCs/>
    </w:rPr>
  </w:style>
  <w:style w:type="paragraph" w:styleId="Nadpis6">
    <w:name w:val="heading 6"/>
    <w:basedOn w:val="Normlny"/>
    <w:next w:val="Normlny"/>
    <w:link w:val="Nadpis6Char"/>
    <w:uiPriority w:val="9"/>
    <w:qFormat/>
    <w:rsid w:val="003E794A"/>
    <w:pPr>
      <w:numPr>
        <w:ilvl w:val="5"/>
        <w:numId w:val="3"/>
      </w:numPr>
      <w:spacing w:before="240" w:after="60"/>
      <w:outlineLvl w:val="5"/>
    </w:pPr>
    <w:rPr>
      <w:rFonts w:cs="Times New Roman"/>
      <w:i/>
      <w:i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"/>
    <w:qFormat/>
    <w:rsid w:val="003E794A"/>
    <w:pPr>
      <w:numPr>
        <w:ilvl w:val="6"/>
        <w:numId w:val="3"/>
      </w:numPr>
      <w:spacing w:before="240" w:after="60"/>
      <w:outlineLvl w:val="6"/>
    </w:pPr>
    <w:rPr>
      <w:rFonts w:cs="Times New Roman"/>
    </w:rPr>
  </w:style>
  <w:style w:type="paragraph" w:styleId="Nadpis8">
    <w:name w:val="heading 8"/>
    <w:basedOn w:val="Normlny"/>
    <w:next w:val="Normlny"/>
    <w:link w:val="Nadpis8Char"/>
    <w:uiPriority w:val="9"/>
    <w:qFormat/>
    <w:rsid w:val="003E794A"/>
    <w:pPr>
      <w:numPr>
        <w:ilvl w:val="7"/>
        <w:numId w:val="3"/>
      </w:numPr>
      <w:spacing w:before="240" w:after="60"/>
      <w:outlineLvl w:val="7"/>
    </w:pPr>
    <w:rPr>
      <w:rFonts w:cs="Times New Roman"/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3E794A"/>
    <w:pPr>
      <w:numPr>
        <w:ilvl w:val="8"/>
        <w:numId w:val="3"/>
      </w:numPr>
      <w:spacing w:before="240" w:after="60"/>
      <w:outlineLvl w:val="8"/>
    </w:pPr>
    <w:rPr>
      <w:rFonts w:cs="Times New Roman"/>
      <w:b/>
      <w:bCs/>
      <w:i/>
      <w:iCs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E794A"/>
    <w:rPr>
      <w:rFonts w:ascii="Arial" w:eastAsia="Times New Roman" w:hAnsi="Arial"/>
      <w:b/>
      <w:bCs/>
      <w:caps/>
      <w:kern w:val="28"/>
      <w:sz w:val="36"/>
      <w:szCs w:val="30"/>
      <w:lang w:eastAsia="cs-CZ"/>
    </w:rPr>
  </w:style>
  <w:style w:type="character" w:customStyle="1" w:styleId="Nadpis2Char">
    <w:name w:val="Nadpis 2 Char"/>
    <w:link w:val="Nadpis2"/>
    <w:uiPriority w:val="9"/>
    <w:rsid w:val="003E794A"/>
    <w:rPr>
      <w:rFonts w:ascii="Arial" w:eastAsia="Times New Roman" w:hAnsi="Arial"/>
      <w:b/>
      <w:bCs/>
      <w:sz w:val="32"/>
      <w:szCs w:val="24"/>
      <w:lang w:eastAsia="cs-CZ"/>
    </w:rPr>
  </w:style>
  <w:style w:type="character" w:customStyle="1" w:styleId="Nadpis3Char">
    <w:name w:val="Nadpis 3 Char"/>
    <w:link w:val="Nadpis3"/>
    <w:uiPriority w:val="9"/>
    <w:rsid w:val="00B33BB5"/>
    <w:rPr>
      <w:rFonts w:ascii="Arial" w:eastAsia="Times New Roman" w:hAnsi="Arial" w:cs="Times New Roman"/>
      <w:b/>
      <w:bCs/>
      <w:sz w:val="24"/>
      <w:szCs w:val="24"/>
      <w:lang w:val="cs-CZ"/>
    </w:rPr>
  </w:style>
  <w:style w:type="character" w:customStyle="1" w:styleId="Nadpis4Char">
    <w:name w:val="Nadpis 4 Char"/>
    <w:link w:val="Nadpis4"/>
    <w:uiPriority w:val="9"/>
    <w:rsid w:val="003E794A"/>
    <w:rPr>
      <w:rFonts w:ascii="Arial" w:eastAsia="Times New Roman" w:hAnsi="Arial"/>
      <w:b/>
      <w:bCs/>
      <w:i/>
      <w:iCs/>
      <w:sz w:val="24"/>
      <w:szCs w:val="24"/>
      <w:lang w:eastAsia="cs-CZ"/>
    </w:rPr>
  </w:style>
  <w:style w:type="character" w:customStyle="1" w:styleId="Nadpis5Char">
    <w:name w:val="Nadpis 5 Char"/>
    <w:link w:val="Nadpis5"/>
    <w:uiPriority w:val="9"/>
    <w:rsid w:val="003E794A"/>
    <w:rPr>
      <w:rFonts w:ascii="Arial" w:eastAsia="Times New Roman" w:hAnsi="Arial"/>
      <w:b/>
      <w:bCs/>
      <w:sz w:val="24"/>
      <w:szCs w:val="24"/>
      <w:lang w:eastAsia="cs-CZ"/>
    </w:rPr>
  </w:style>
  <w:style w:type="character" w:customStyle="1" w:styleId="Nadpis6Char">
    <w:name w:val="Nadpis 6 Char"/>
    <w:link w:val="Nadpis6"/>
    <w:uiPriority w:val="9"/>
    <w:rsid w:val="003E794A"/>
    <w:rPr>
      <w:rFonts w:ascii="Arial" w:eastAsia="Times New Roman" w:hAnsi="Arial"/>
      <w:i/>
      <w:iCs/>
      <w:lang w:eastAsia="cs-CZ"/>
    </w:rPr>
  </w:style>
  <w:style w:type="character" w:customStyle="1" w:styleId="Nadpis7Char">
    <w:name w:val="Nadpis 7 Char"/>
    <w:link w:val="Nadpis7"/>
    <w:uiPriority w:val="9"/>
    <w:rsid w:val="003E794A"/>
    <w:rPr>
      <w:rFonts w:ascii="Arial" w:eastAsia="Times New Roman" w:hAnsi="Arial"/>
      <w:sz w:val="24"/>
      <w:szCs w:val="24"/>
      <w:lang w:eastAsia="cs-CZ"/>
    </w:rPr>
  </w:style>
  <w:style w:type="character" w:customStyle="1" w:styleId="Nadpis8Char">
    <w:name w:val="Nadpis 8 Char"/>
    <w:link w:val="Nadpis8"/>
    <w:uiPriority w:val="9"/>
    <w:rsid w:val="003E794A"/>
    <w:rPr>
      <w:rFonts w:ascii="Arial" w:eastAsia="Times New Roman" w:hAnsi="Arial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uiPriority w:val="9"/>
    <w:rsid w:val="003E794A"/>
    <w:rPr>
      <w:rFonts w:ascii="Arial" w:eastAsia="Times New Roman" w:hAnsi="Arial"/>
      <w:b/>
      <w:bCs/>
      <w:i/>
      <w:iCs/>
      <w:sz w:val="18"/>
      <w:szCs w:val="18"/>
      <w:lang w:eastAsia="cs-CZ"/>
    </w:rPr>
  </w:style>
  <w:style w:type="paragraph" w:styleId="Zkladntext2">
    <w:name w:val="Body Text 2"/>
    <w:basedOn w:val="Normlny"/>
    <w:link w:val="Zkladntext2Char"/>
    <w:uiPriority w:val="99"/>
    <w:rsid w:val="003E794A"/>
    <w:pPr>
      <w:ind w:firstLine="0"/>
    </w:pPr>
    <w:rPr>
      <w:rFonts w:cs="Times New Roman"/>
    </w:rPr>
  </w:style>
  <w:style w:type="character" w:customStyle="1" w:styleId="Zkladntext2Char">
    <w:name w:val="Základný text 2 Char"/>
    <w:link w:val="Zkladntext2"/>
    <w:uiPriority w:val="99"/>
    <w:rsid w:val="003E794A"/>
    <w:rPr>
      <w:rFonts w:ascii="Arial" w:eastAsia="Times New Roman" w:hAnsi="Arial" w:cs="Times New Roman"/>
      <w:sz w:val="24"/>
      <w:szCs w:val="24"/>
      <w:lang w:val="cs-CZ"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3E794A"/>
    <w:pPr>
      <w:ind w:firstLine="708"/>
      <w:jc w:val="both"/>
    </w:pPr>
    <w:rPr>
      <w:rFonts w:cs="Times New Roman"/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rsid w:val="003E794A"/>
    <w:rPr>
      <w:rFonts w:ascii="Arial" w:eastAsia="Times New Roman" w:hAnsi="Arial" w:cs="Times New Roman"/>
      <w:sz w:val="16"/>
      <w:szCs w:val="16"/>
      <w:lang w:val="cs-CZ" w:eastAsia="cs-CZ"/>
    </w:rPr>
  </w:style>
  <w:style w:type="paragraph" w:styleId="Zkladntext">
    <w:name w:val="Body Text"/>
    <w:basedOn w:val="Normlny"/>
    <w:link w:val="ZkladntextChar"/>
    <w:uiPriority w:val="99"/>
    <w:rsid w:val="003E794A"/>
    <w:rPr>
      <w:rFonts w:cs="Times New Roman"/>
    </w:rPr>
  </w:style>
  <w:style w:type="character" w:customStyle="1" w:styleId="ZkladntextChar">
    <w:name w:val="Základný text Char"/>
    <w:link w:val="Zkladntext"/>
    <w:uiPriority w:val="99"/>
    <w:rsid w:val="003E794A"/>
    <w:rPr>
      <w:rFonts w:ascii="Arial" w:eastAsia="Times New Roman" w:hAnsi="Arial"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3E794A"/>
    <w:rPr>
      <w:rFonts w:cs="Times New Roman"/>
    </w:rPr>
  </w:style>
  <w:style w:type="character" w:customStyle="1" w:styleId="Zarkazkladnhotextu2Char">
    <w:name w:val="Zarážka základného textu 2 Char"/>
    <w:link w:val="Zarkazkladnhotextu2"/>
    <w:uiPriority w:val="99"/>
    <w:rsid w:val="003E794A"/>
    <w:rPr>
      <w:rFonts w:ascii="Arial" w:eastAsia="Times New Roman" w:hAnsi="Arial" w:cs="Times New Roman"/>
      <w:sz w:val="24"/>
      <w:szCs w:val="24"/>
      <w:lang w:val="cs-CZ" w:eastAsia="cs-CZ"/>
    </w:rPr>
  </w:style>
  <w:style w:type="paragraph" w:customStyle="1" w:styleId="NormlnNormlny">
    <w:name w:val="Normální.Normálny"/>
    <w:rsid w:val="003E794A"/>
    <w:pPr>
      <w:autoSpaceDE w:val="0"/>
      <w:autoSpaceDN w:val="0"/>
    </w:pPr>
    <w:rPr>
      <w:rFonts w:ascii="Arial" w:eastAsia="Times New Roman" w:hAnsi="Arial" w:cs="Arial"/>
      <w:lang w:val="cs-CZ" w:eastAsia="cs-CZ"/>
    </w:rPr>
  </w:style>
  <w:style w:type="paragraph" w:customStyle="1" w:styleId="xl22">
    <w:name w:val="xl22"/>
    <w:basedOn w:val="Normlny"/>
    <w:rsid w:val="003E794A"/>
    <w:pPr>
      <w:spacing w:before="100" w:after="100"/>
    </w:pPr>
    <w:rPr>
      <w:b/>
      <w:bCs/>
    </w:rPr>
  </w:style>
  <w:style w:type="paragraph" w:customStyle="1" w:styleId="xl23">
    <w:name w:val="xl23"/>
    <w:basedOn w:val="Normlny"/>
    <w:rsid w:val="003E794A"/>
    <w:pPr>
      <w:spacing w:before="100" w:after="100"/>
    </w:pPr>
  </w:style>
  <w:style w:type="paragraph" w:styleId="Nzov">
    <w:name w:val="Title"/>
    <w:basedOn w:val="Normlny"/>
    <w:link w:val="NzovChar"/>
    <w:qFormat/>
    <w:rsid w:val="003E794A"/>
    <w:pPr>
      <w:tabs>
        <w:tab w:val="left" w:pos="1418"/>
      </w:tabs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3E794A"/>
    <w:rPr>
      <w:rFonts w:ascii="Cambria" w:eastAsia="Times New Roman" w:hAnsi="Cambria" w:cs="Times New Roman"/>
      <w:b/>
      <w:bCs/>
      <w:kern w:val="28"/>
      <w:sz w:val="32"/>
      <w:szCs w:val="32"/>
      <w:lang w:val="cs-CZ" w:eastAsia="cs-CZ"/>
    </w:rPr>
  </w:style>
  <w:style w:type="paragraph" w:styleId="Zkladntext3">
    <w:name w:val="Body Text 3"/>
    <w:basedOn w:val="Normlny"/>
    <w:link w:val="Zkladntext3Char"/>
    <w:uiPriority w:val="99"/>
    <w:rsid w:val="003E794A"/>
    <w:pPr>
      <w:jc w:val="both"/>
    </w:pPr>
    <w:rPr>
      <w:rFonts w:cs="Times New Roman"/>
      <w:sz w:val="16"/>
      <w:szCs w:val="16"/>
    </w:rPr>
  </w:style>
  <w:style w:type="character" w:customStyle="1" w:styleId="Zkladntext3Char">
    <w:name w:val="Základný text 3 Char"/>
    <w:link w:val="Zkladntext3"/>
    <w:uiPriority w:val="99"/>
    <w:rsid w:val="003E794A"/>
    <w:rPr>
      <w:rFonts w:ascii="Arial" w:eastAsia="Times New Roman" w:hAnsi="Arial" w:cs="Times New Roman"/>
      <w:sz w:val="16"/>
      <w:szCs w:val="16"/>
      <w:lang w:val="cs-CZ" w:eastAsia="cs-CZ"/>
    </w:rPr>
  </w:style>
  <w:style w:type="paragraph" w:customStyle="1" w:styleId="Indent">
    <w:name w:val="Indent"/>
    <w:basedOn w:val="Normlny"/>
    <w:rsid w:val="003E794A"/>
    <w:pPr>
      <w:spacing w:before="120"/>
      <w:ind w:firstLine="0"/>
      <w:jc w:val="both"/>
    </w:pPr>
    <w:rPr>
      <w:b/>
      <w:bCs/>
      <w:i/>
      <w:iCs/>
      <w:sz w:val="20"/>
      <w:szCs w:val="20"/>
    </w:rPr>
  </w:style>
  <w:style w:type="character" w:styleId="slostrany">
    <w:name w:val="page number"/>
    <w:uiPriority w:val="99"/>
    <w:rsid w:val="003E794A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3E794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link w:val="Hlavika"/>
    <w:uiPriority w:val="99"/>
    <w:rsid w:val="003E794A"/>
    <w:rPr>
      <w:rFonts w:ascii="Arial" w:eastAsia="Times New Roman" w:hAnsi="Arial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3E794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link w:val="Pta"/>
    <w:uiPriority w:val="99"/>
    <w:rsid w:val="003E794A"/>
    <w:rPr>
      <w:rFonts w:ascii="Arial" w:eastAsia="Times New Roman" w:hAnsi="Arial" w:cs="Times New Roman"/>
      <w:sz w:val="24"/>
      <w:szCs w:val="24"/>
      <w:lang w:val="cs-CZ" w:eastAsia="cs-CZ"/>
    </w:rPr>
  </w:style>
  <w:style w:type="paragraph" w:styleId="Zoznam2">
    <w:name w:val="List 2"/>
    <w:basedOn w:val="Normlny"/>
    <w:uiPriority w:val="99"/>
    <w:rsid w:val="003E794A"/>
    <w:pPr>
      <w:ind w:left="566" w:hanging="283"/>
    </w:pPr>
  </w:style>
  <w:style w:type="paragraph" w:styleId="Pokraovaniezoznamu2">
    <w:name w:val="List Continue 2"/>
    <w:basedOn w:val="Normlny"/>
    <w:uiPriority w:val="99"/>
    <w:rsid w:val="003E794A"/>
    <w:pPr>
      <w:ind w:left="566"/>
    </w:pPr>
  </w:style>
  <w:style w:type="paragraph" w:styleId="Textpoznmkypodiarou">
    <w:name w:val="footnote text"/>
    <w:basedOn w:val="Normlny"/>
    <w:link w:val="TextpoznmkypodiarouChar"/>
    <w:rsid w:val="003E794A"/>
    <w:rPr>
      <w:rFonts w:cs="Times New Roman"/>
      <w:sz w:val="20"/>
      <w:szCs w:val="20"/>
    </w:rPr>
  </w:style>
  <w:style w:type="character" w:customStyle="1" w:styleId="TextpoznmkypodiarouChar">
    <w:name w:val="Text poznámky pod čiarou Char"/>
    <w:link w:val="Textpoznmkypodiarou"/>
    <w:rsid w:val="003E794A"/>
    <w:rPr>
      <w:rFonts w:ascii="Arial" w:eastAsia="Times New Roman" w:hAnsi="Arial" w:cs="Times New Roman"/>
      <w:sz w:val="20"/>
      <w:szCs w:val="20"/>
      <w:lang w:val="cs-CZ" w:eastAsia="cs-CZ"/>
    </w:rPr>
  </w:style>
  <w:style w:type="character" w:styleId="Odkaznapoznmkupodiarou">
    <w:name w:val="footnote reference"/>
    <w:uiPriority w:val="99"/>
    <w:rsid w:val="003E794A"/>
    <w:rPr>
      <w:rFonts w:cs="Times New Roman"/>
      <w:vertAlign w:val="superscript"/>
    </w:rPr>
  </w:style>
  <w:style w:type="paragraph" w:styleId="truktradokumentu">
    <w:name w:val="Document Map"/>
    <w:basedOn w:val="Normlny"/>
    <w:link w:val="truktradokumentuChar"/>
    <w:uiPriority w:val="99"/>
    <w:rsid w:val="003E794A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truktradokumentuChar">
    <w:name w:val="Štruktúra dokumentu Char"/>
    <w:link w:val="truktradokumentu"/>
    <w:uiPriority w:val="99"/>
    <w:rsid w:val="003E794A"/>
    <w:rPr>
      <w:rFonts w:ascii="Tahoma" w:eastAsia="Times New Roman" w:hAnsi="Tahoma" w:cs="Times New Roman"/>
      <w:sz w:val="16"/>
      <w:szCs w:val="16"/>
      <w:shd w:val="clear" w:color="auto" w:fill="000080"/>
      <w:lang w:val="cs-CZ" w:eastAsia="cs-CZ"/>
    </w:rPr>
  </w:style>
  <w:style w:type="paragraph" w:styleId="Oznaitext">
    <w:name w:val="Block Text"/>
    <w:basedOn w:val="Normlny"/>
    <w:uiPriority w:val="99"/>
    <w:rsid w:val="003E794A"/>
    <w:pPr>
      <w:ind w:left="1701" w:right="963"/>
      <w:jc w:val="both"/>
    </w:pPr>
  </w:style>
  <w:style w:type="paragraph" w:styleId="Obsah1">
    <w:name w:val="toc 1"/>
    <w:basedOn w:val="Normlny"/>
    <w:next w:val="Normlny"/>
    <w:autoRedefine/>
    <w:uiPriority w:val="39"/>
    <w:rsid w:val="00121D8E"/>
    <w:pPr>
      <w:tabs>
        <w:tab w:val="left" w:pos="1134"/>
        <w:tab w:val="right" w:leader="dot" w:pos="9345"/>
      </w:tabs>
      <w:spacing w:before="120"/>
      <w:ind w:left="567" w:firstLine="0"/>
    </w:pPr>
    <w:rPr>
      <w:b/>
      <w:bCs/>
      <w:caps/>
      <w:noProof/>
      <w:sz w:val="22"/>
      <w:szCs w:val="22"/>
    </w:rPr>
  </w:style>
  <w:style w:type="paragraph" w:styleId="Obsah2">
    <w:name w:val="toc 2"/>
    <w:basedOn w:val="Normlny"/>
    <w:next w:val="Normlny"/>
    <w:autoRedefine/>
    <w:uiPriority w:val="39"/>
    <w:rsid w:val="00FE0A73"/>
    <w:pPr>
      <w:tabs>
        <w:tab w:val="left" w:pos="1400"/>
        <w:tab w:val="right" w:leader="dot" w:pos="9345"/>
      </w:tabs>
      <w:ind w:left="1418" w:hanging="651"/>
    </w:pPr>
    <w:rPr>
      <w:smallCaps/>
    </w:rPr>
  </w:style>
  <w:style w:type="paragraph" w:styleId="Obsah3">
    <w:name w:val="toc 3"/>
    <w:basedOn w:val="Normlny"/>
    <w:next w:val="Normlny"/>
    <w:autoRedefine/>
    <w:uiPriority w:val="39"/>
    <w:rsid w:val="003E794A"/>
    <w:pPr>
      <w:ind w:left="400"/>
    </w:pPr>
    <w:rPr>
      <w:i/>
      <w:iCs/>
    </w:rPr>
  </w:style>
  <w:style w:type="paragraph" w:styleId="Obsah4">
    <w:name w:val="toc 4"/>
    <w:basedOn w:val="Normlny"/>
    <w:next w:val="Normlny"/>
    <w:autoRedefine/>
    <w:uiPriority w:val="99"/>
    <w:rsid w:val="003E794A"/>
    <w:pPr>
      <w:ind w:left="600"/>
    </w:pPr>
    <w:rPr>
      <w:sz w:val="18"/>
      <w:szCs w:val="18"/>
    </w:rPr>
  </w:style>
  <w:style w:type="paragraph" w:styleId="Obsah5">
    <w:name w:val="toc 5"/>
    <w:basedOn w:val="Normlny"/>
    <w:next w:val="Normlny"/>
    <w:autoRedefine/>
    <w:uiPriority w:val="99"/>
    <w:rsid w:val="003E794A"/>
    <w:pPr>
      <w:ind w:left="800"/>
    </w:pPr>
    <w:rPr>
      <w:sz w:val="18"/>
      <w:szCs w:val="18"/>
    </w:rPr>
  </w:style>
  <w:style w:type="paragraph" w:styleId="Obsah6">
    <w:name w:val="toc 6"/>
    <w:basedOn w:val="Normlny"/>
    <w:next w:val="Normlny"/>
    <w:autoRedefine/>
    <w:uiPriority w:val="99"/>
    <w:rsid w:val="003E794A"/>
    <w:pPr>
      <w:ind w:left="1000"/>
    </w:pPr>
    <w:rPr>
      <w:sz w:val="18"/>
      <w:szCs w:val="18"/>
    </w:rPr>
  </w:style>
  <w:style w:type="paragraph" w:styleId="Obsah7">
    <w:name w:val="toc 7"/>
    <w:basedOn w:val="Normlny"/>
    <w:next w:val="Normlny"/>
    <w:autoRedefine/>
    <w:uiPriority w:val="99"/>
    <w:rsid w:val="003E794A"/>
    <w:pPr>
      <w:ind w:left="1200"/>
    </w:pPr>
    <w:rPr>
      <w:sz w:val="18"/>
      <w:szCs w:val="18"/>
    </w:rPr>
  </w:style>
  <w:style w:type="paragraph" w:styleId="Obsah8">
    <w:name w:val="toc 8"/>
    <w:basedOn w:val="Normlny"/>
    <w:next w:val="Normlny"/>
    <w:autoRedefine/>
    <w:uiPriority w:val="99"/>
    <w:rsid w:val="003E794A"/>
    <w:pPr>
      <w:ind w:left="1400"/>
    </w:pPr>
    <w:rPr>
      <w:sz w:val="18"/>
      <w:szCs w:val="18"/>
    </w:rPr>
  </w:style>
  <w:style w:type="paragraph" w:styleId="Obsah9">
    <w:name w:val="toc 9"/>
    <w:basedOn w:val="Normlny"/>
    <w:next w:val="Normlny"/>
    <w:autoRedefine/>
    <w:uiPriority w:val="99"/>
    <w:rsid w:val="003E794A"/>
    <w:pPr>
      <w:ind w:left="1600"/>
    </w:pPr>
    <w:rPr>
      <w:sz w:val="18"/>
      <w:szCs w:val="18"/>
    </w:rPr>
  </w:style>
  <w:style w:type="character" w:styleId="Hypertextovprepojenie">
    <w:name w:val="Hyperlink"/>
    <w:uiPriority w:val="99"/>
    <w:rsid w:val="003E794A"/>
    <w:rPr>
      <w:rFonts w:cs="Times New Roman"/>
      <w:color w:val="0000FF"/>
      <w:u w:val="single"/>
    </w:rPr>
  </w:style>
  <w:style w:type="character" w:styleId="PouitHypertextovPrepojenie">
    <w:name w:val="FollowedHyperlink"/>
    <w:uiPriority w:val="99"/>
    <w:rsid w:val="003E794A"/>
    <w:rPr>
      <w:rFonts w:cs="Times New Roman"/>
      <w:color w:val="800080"/>
      <w:u w:val="single"/>
    </w:rPr>
  </w:style>
  <w:style w:type="paragraph" w:customStyle="1" w:styleId="xl24">
    <w:name w:val="xl24"/>
    <w:basedOn w:val="Normlny"/>
    <w:uiPriority w:val="99"/>
    <w:rsid w:val="003E794A"/>
    <w:pPr>
      <w:pBdr>
        <w:bottom w:val="single" w:sz="4" w:space="0" w:color="auto"/>
      </w:pBdr>
      <w:spacing w:before="100" w:after="100"/>
    </w:pPr>
    <w:rPr>
      <w:b/>
      <w:bCs/>
    </w:rPr>
  </w:style>
  <w:style w:type="paragraph" w:customStyle="1" w:styleId="xl25">
    <w:name w:val="xl25"/>
    <w:basedOn w:val="Normlny"/>
    <w:uiPriority w:val="99"/>
    <w:rsid w:val="003E794A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26">
    <w:name w:val="xl26"/>
    <w:basedOn w:val="Normlny"/>
    <w:uiPriority w:val="99"/>
    <w:rsid w:val="003E794A"/>
    <w:pPr>
      <w:spacing w:before="100" w:after="100"/>
    </w:pPr>
  </w:style>
  <w:style w:type="paragraph" w:customStyle="1" w:styleId="xl27">
    <w:name w:val="xl27"/>
    <w:basedOn w:val="Normlny"/>
    <w:uiPriority w:val="99"/>
    <w:rsid w:val="003E794A"/>
    <w:pPr>
      <w:pBdr>
        <w:right w:val="single" w:sz="4" w:space="0" w:color="auto"/>
      </w:pBdr>
      <w:spacing w:before="100" w:after="100"/>
    </w:pPr>
  </w:style>
  <w:style w:type="paragraph" w:customStyle="1" w:styleId="xl28">
    <w:name w:val="xl28"/>
    <w:basedOn w:val="Normlny"/>
    <w:uiPriority w:val="99"/>
    <w:rsid w:val="003E794A"/>
    <w:pPr>
      <w:pBdr>
        <w:right w:val="single" w:sz="4" w:space="0" w:color="auto"/>
      </w:pBdr>
      <w:spacing w:before="100" w:after="100"/>
    </w:pPr>
  </w:style>
  <w:style w:type="paragraph" w:styleId="Podtitul">
    <w:name w:val="Subtitle"/>
    <w:aliases w:val="tabulka"/>
    <w:basedOn w:val="Normlny"/>
    <w:link w:val="PodtitulChar"/>
    <w:uiPriority w:val="11"/>
    <w:qFormat/>
    <w:rsid w:val="003E794A"/>
    <w:pPr>
      <w:ind w:firstLine="0"/>
      <w:jc w:val="center"/>
    </w:pPr>
    <w:rPr>
      <w:rFonts w:ascii="Cambria" w:hAnsi="Cambria" w:cs="Times New Roman"/>
    </w:rPr>
  </w:style>
  <w:style w:type="character" w:customStyle="1" w:styleId="PodtitulChar">
    <w:name w:val="Podtitul Char"/>
    <w:aliases w:val="tabulka Char"/>
    <w:link w:val="Podtitul"/>
    <w:uiPriority w:val="11"/>
    <w:rsid w:val="003E794A"/>
    <w:rPr>
      <w:rFonts w:ascii="Cambria" w:eastAsia="Times New Roman" w:hAnsi="Cambria" w:cs="Times New Roman"/>
      <w:sz w:val="24"/>
      <w:szCs w:val="24"/>
      <w:lang w:val="cs-CZ" w:eastAsia="cs-CZ"/>
    </w:rPr>
  </w:style>
  <w:style w:type="paragraph" w:styleId="Zoznam">
    <w:name w:val="List"/>
    <w:basedOn w:val="Normlny"/>
    <w:uiPriority w:val="99"/>
    <w:rsid w:val="003E794A"/>
    <w:pPr>
      <w:autoSpaceDE/>
      <w:autoSpaceDN/>
      <w:spacing w:before="120" w:after="0" w:line="240" w:lineRule="atLeast"/>
      <w:ind w:left="283" w:hanging="283"/>
    </w:pPr>
    <w:rPr>
      <w:lang w:eastAsia="sk-SK"/>
    </w:rPr>
  </w:style>
  <w:style w:type="paragraph" w:styleId="Zoznam3">
    <w:name w:val="List 3"/>
    <w:basedOn w:val="Normlny"/>
    <w:uiPriority w:val="99"/>
    <w:rsid w:val="003E794A"/>
    <w:pPr>
      <w:autoSpaceDE/>
      <w:autoSpaceDN/>
      <w:spacing w:before="120" w:after="0" w:line="240" w:lineRule="atLeast"/>
      <w:ind w:left="849" w:hanging="283"/>
    </w:pPr>
    <w:rPr>
      <w:lang w:eastAsia="sk-SK"/>
    </w:rPr>
  </w:style>
  <w:style w:type="paragraph" w:styleId="Zoznam4">
    <w:name w:val="List 4"/>
    <w:basedOn w:val="Normlny"/>
    <w:uiPriority w:val="99"/>
    <w:rsid w:val="003E794A"/>
    <w:pPr>
      <w:autoSpaceDE/>
      <w:autoSpaceDN/>
      <w:spacing w:before="120" w:after="0" w:line="240" w:lineRule="atLeast"/>
      <w:ind w:left="1132" w:hanging="283"/>
    </w:pPr>
    <w:rPr>
      <w:lang w:eastAsia="sk-SK"/>
    </w:rPr>
  </w:style>
  <w:style w:type="paragraph" w:styleId="Zoznam5">
    <w:name w:val="List 5"/>
    <w:basedOn w:val="Normlny"/>
    <w:uiPriority w:val="99"/>
    <w:rsid w:val="003E794A"/>
    <w:pPr>
      <w:autoSpaceDE/>
      <w:autoSpaceDN/>
      <w:spacing w:before="120" w:after="0" w:line="240" w:lineRule="atLeast"/>
      <w:ind w:left="1415" w:hanging="283"/>
    </w:pPr>
    <w:rPr>
      <w:lang w:eastAsia="sk-SK"/>
    </w:rPr>
  </w:style>
  <w:style w:type="paragraph" w:customStyle="1" w:styleId="Zkladntext5">
    <w:name w:val="Základní text 5"/>
    <w:basedOn w:val="Zkladntext2"/>
    <w:uiPriority w:val="99"/>
    <w:rsid w:val="003E794A"/>
    <w:pPr>
      <w:autoSpaceDE/>
      <w:autoSpaceDN/>
      <w:spacing w:before="120" w:line="240" w:lineRule="atLeast"/>
      <w:ind w:left="283"/>
    </w:pPr>
    <w:rPr>
      <w:lang w:eastAsia="sk-SK"/>
    </w:rPr>
  </w:style>
  <w:style w:type="paragraph" w:styleId="Zoznamsodrkami">
    <w:name w:val="List Bullet"/>
    <w:basedOn w:val="Normlny"/>
    <w:autoRedefine/>
    <w:uiPriority w:val="99"/>
    <w:rsid w:val="003E794A"/>
    <w:pPr>
      <w:tabs>
        <w:tab w:val="num" w:pos="720"/>
      </w:tabs>
      <w:autoSpaceDE/>
      <w:autoSpaceDN/>
      <w:spacing w:before="120" w:after="0" w:line="240" w:lineRule="atLeast"/>
      <w:ind w:left="283" w:hanging="283"/>
    </w:pPr>
    <w:rPr>
      <w:sz w:val="22"/>
      <w:szCs w:val="22"/>
      <w:lang w:eastAsia="sk-SK"/>
    </w:rPr>
  </w:style>
  <w:style w:type="paragraph" w:styleId="Pokraovaniezoznamu">
    <w:name w:val="List Continue"/>
    <w:basedOn w:val="Normlny"/>
    <w:uiPriority w:val="99"/>
    <w:rsid w:val="003E794A"/>
    <w:pPr>
      <w:autoSpaceDE/>
      <w:autoSpaceDN/>
      <w:spacing w:before="120" w:line="240" w:lineRule="atLeast"/>
      <w:ind w:left="283" w:firstLine="0"/>
    </w:pPr>
    <w:rPr>
      <w:lang w:eastAsia="sk-SK"/>
    </w:rPr>
  </w:style>
  <w:style w:type="paragraph" w:styleId="Popis">
    <w:name w:val="caption"/>
    <w:basedOn w:val="Normlny"/>
    <w:next w:val="Normlny"/>
    <w:link w:val="PopisChar"/>
    <w:uiPriority w:val="99"/>
    <w:qFormat/>
    <w:rsid w:val="003E794A"/>
    <w:pPr>
      <w:autoSpaceDE/>
      <w:autoSpaceDN/>
      <w:spacing w:before="120" w:line="240" w:lineRule="atLeast"/>
      <w:ind w:firstLine="0"/>
    </w:pPr>
    <w:rPr>
      <w:b/>
      <w:bCs/>
      <w:lang w:eastAsia="sk-SK"/>
    </w:rPr>
  </w:style>
  <w:style w:type="character" w:customStyle="1" w:styleId="PopisChar">
    <w:name w:val="Popis Char"/>
    <w:link w:val="Popis"/>
    <w:uiPriority w:val="99"/>
    <w:rsid w:val="00513FAB"/>
    <w:rPr>
      <w:rFonts w:ascii="Arial" w:eastAsia="Times New Roman" w:hAnsi="Arial" w:cs="Arial"/>
      <w:b/>
      <w:bCs/>
      <w:sz w:val="24"/>
      <w:szCs w:val="24"/>
      <w:lang w:val="cs-CZ" w:eastAsia="sk-SK"/>
    </w:rPr>
  </w:style>
  <w:style w:type="paragraph" w:styleId="Zoznamsodrkami2">
    <w:name w:val="List Bullet 2"/>
    <w:basedOn w:val="Normlny"/>
    <w:autoRedefine/>
    <w:uiPriority w:val="99"/>
    <w:rsid w:val="003E794A"/>
    <w:pPr>
      <w:autoSpaceDE/>
      <w:autoSpaceDN/>
      <w:spacing w:before="120" w:after="0" w:line="240" w:lineRule="atLeast"/>
      <w:ind w:left="566" w:hanging="283"/>
    </w:pPr>
    <w:rPr>
      <w:lang w:eastAsia="sk-SK"/>
    </w:rPr>
  </w:style>
  <w:style w:type="paragraph" w:styleId="Zoznamsodrkami3">
    <w:name w:val="List Bullet 3"/>
    <w:basedOn w:val="Normlny"/>
    <w:autoRedefine/>
    <w:uiPriority w:val="99"/>
    <w:rsid w:val="003E794A"/>
    <w:pPr>
      <w:autoSpaceDE/>
      <w:autoSpaceDN/>
      <w:spacing w:before="120" w:after="0" w:line="240" w:lineRule="atLeast"/>
      <w:ind w:left="849" w:hanging="283"/>
    </w:pPr>
    <w:rPr>
      <w:lang w:eastAsia="sk-SK"/>
    </w:rPr>
  </w:style>
  <w:style w:type="paragraph" w:styleId="Pokraovaniezoznamu3">
    <w:name w:val="List Continue 3"/>
    <w:basedOn w:val="Normlny"/>
    <w:uiPriority w:val="99"/>
    <w:rsid w:val="003E794A"/>
    <w:pPr>
      <w:autoSpaceDE/>
      <w:autoSpaceDN/>
      <w:spacing w:before="120" w:line="240" w:lineRule="atLeast"/>
      <w:ind w:left="849" w:firstLine="0"/>
    </w:pPr>
    <w:rPr>
      <w:lang w:eastAsia="sk-SK"/>
    </w:rPr>
  </w:style>
  <w:style w:type="paragraph" w:styleId="Pokraovaniezoznamu4">
    <w:name w:val="List Continue 4"/>
    <w:basedOn w:val="Normlny"/>
    <w:uiPriority w:val="99"/>
    <w:rsid w:val="003E794A"/>
    <w:pPr>
      <w:autoSpaceDE/>
      <w:autoSpaceDN/>
      <w:spacing w:before="120" w:line="240" w:lineRule="atLeast"/>
      <w:ind w:left="1132" w:firstLine="0"/>
    </w:pPr>
    <w:rPr>
      <w:lang w:eastAsia="sk-SK"/>
    </w:rPr>
  </w:style>
  <w:style w:type="paragraph" w:customStyle="1" w:styleId="Vnitnadresa">
    <w:name w:val="Vnitřní adresa"/>
    <w:basedOn w:val="Normlny"/>
    <w:rsid w:val="003E794A"/>
    <w:pPr>
      <w:autoSpaceDE/>
      <w:autoSpaceDN/>
      <w:spacing w:before="120" w:after="0" w:line="240" w:lineRule="atLeast"/>
      <w:ind w:firstLine="0"/>
    </w:pPr>
    <w:rPr>
      <w:lang w:eastAsia="sk-SK"/>
    </w:rPr>
  </w:style>
  <w:style w:type="paragraph" w:customStyle="1" w:styleId="Zkladntext4">
    <w:name w:val="Základní text 4"/>
    <w:basedOn w:val="Zkladntext2"/>
    <w:uiPriority w:val="99"/>
    <w:rsid w:val="003E794A"/>
    <w:pPr>
      <w:autoSpaceDE/>
      <w:autoSpaceDN/>
      <w:spacing w:before="120" w:line="240" w:lineRule="atLeast"/>
      <w:ind w:left="283"/>
    </w:pPr>
    <w:rPr>
      <w:lang w:eastAsia="sk-SK"/>
    </w:rPr>
  </w:style>
  <w:style w:type="paragraph" w:customStyle="1" w:styleId="IndentBulletted1">
    <w:name w:val="Indent Bulletted 1"/>
    <w:basedOn w:val="Normlny"/>
    <w:uiPriority w:val="99"/>
    <w:rsid w:val="003E794A"/>
    <w:pPr>
      <w:widowControl w:val="0"/>
      <w:numPr>
        <w:numId w:val="1"/>
      </w:numPr>
      <w:autoSpaceDE/>
      <w:autoSpaceDN/>
      <w:spacing w:before="60" w:after="0"/>
      <w:jc w:val="both"/>
    </w:pPr>
    <w:rPr>
      <w:lang w:eastAsia="en-US"/>
    </w:rPr>
  </w:style>
  <w:style w:type="paragraph" w:customStyle="1" w:styleId="MMEmpty">
    <w:name w:val="MM Empty"/>
    <w:basedOn w:val="Normlny"/>
    <w:uiPriority w:val="99"/>
    <w:rsid w:val="003E794A"/>
    <w:pPr>
      <w:autoSpaceDE/>
      <w:autoSpaceDN/>
      <w:spacing w:after="0"/>
      <w:ind w:firstLine="0"/>
    </w:pPr>
    <w:rPr>
      <w:lang w:eastAsia="sk-SK"/>
    </w:rPr>
  </w:style>
  <w:style w:type="paragraph" w:customStyle="1" w:styleId="Bullet">
    <w:name w:val="Bullet"/>
    <w:basedOn w:val="Normlny"/>
    <w:autoRedefine/>
    <w:rsid w:val="003E794A"/>
    <w:pPr>
      <w:numPr>
        <w:numId w:val="2"/>
      </w:numPr>
      <w:autoSpaceDE/>
      <w:autoSpaceDN/>
      <w:spacing w:before="60" w:after="0"/>
      <w:ind w:left="714" w:hanging="357"/>
      <w:jc w:val="both"/>
    </w:pPr>
    <w:rPr>
      <w:sz w:val="22"/>
      <w:szCs w:val="22"/>
      <w:lang w:eastAsia="sk-SK"/>
    </w:rPr>
  </w:style>
  <w:style w:type="paragraph" w:styleId="Textbubliny">
    <w:name w:val="Balloon Text"/>
    <w:basedOn w:val="Normlny"/>
    <w:link w:val="TextbublinyChar"/>
    <w:uiPriority w:val="99"/>
    <w:rsid w:val="003E794A"/>
    <w:pPr>
      <w:autoSpaceDE/>
      <w:autoSpaceDN/>
      <w:spacing w:after="0"/>
      <w:ind w:firstLine="0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3E794A"/>
    <w:rPr>
      <w:rFonts w:ascii="Tahoma" w:eastAsia="Times New Roman" w:hAnsi="Tahoma" w:cs="Times New Roman"/>
      <w:sz w:val="16"/>
      <w:szCs w:val="16"/>
      <w:lang w:val="cs-CZ" w:eastAsia="cs-CZ"/>
    </w:rPr>
  </w:style>
  <w:style w:type="paragraph" w:customStyle="1" w:styleId="xl29">
    <w:name w:val="xl29"/>
    <w:basedOn w:val="Normlny"/>
    <w:uiPriority w:val="99"/>
    <w:rsid w:val="003E794A"/>
    <w:pPr>
      <w:pBdr>
        <w:top w:val="single" w:sz="8" w:space="0" w:color="auto"/>
      </w:pBdr>
      <w:autoSpaceDE/>
      <w:autoSpaceDN/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lny"/>
    <w:uiPriority w:val="99"/>
    <w:rsid w:val="003E794A"/>
    <w:pPr>
      <w:pBdr>
        <w:bottom w:val="single" w:sz="8" w:space="0" w:color="auto"/>
      </w:pBdr>
      <w:autoSpaceDE/>
      <w:autoSpaceDN/>
      <w:spacing w:before="100" w:beforeAutospacing="1" w:after="100" w:afterAutospacing="1"/>
      <w:ind w:firstLine="0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lny"/>
    <w:uiPriority w:val="99"/>
    <w:rsid w:val="003E794A"/>
    <w:pPr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ind w:firstLine="0"/>
    </w:pPr>
    <w:rPr>
      <w:rFonts w:eastAsia="Arial Unicode MS"/>
      <w:b/>
      <w:bCs/>
    </w:rPr>
  </w:style>
  <w:style w:type="paragraph" w:customStyle="1" w:styleId="xl32">
    <w:name w:val="xl32"/>
    <w:basedOn w:val="Normlny"/>
    <w:uiPriority w:val="99"/>
    <w:rsid w:val="003E794A"/>
    <w:pPr>
      <w:pBdr>
        <w:left w:val="single" w:sz="8" w:space="0" w:color="auto"/>
      </w:pBdr>
      <w:autoSpaceDE/>
      <w:autoSpaceDN/>
      <w:spacing w:before="100" w:beforeAutospacing="1" w:after="100" w:afterAutospacing="1"/>
      <w:ind w:firstLine="0"/>
    </w:pPr>
    <w:rPr>
      <w:rFonts w:eastAsia="Arial Unicode MS"/>
      <w:b/>
      <w:bCs/>
    </w:rPr>
  </w:style>
  <w:style w:type="paragraph" w:customStyle="1" w:styleId="xl33">
    <w:name w:val="xl33"/>
    <w:basedOn w:val="Normlny"/>
    <w:uiPriority w:val="99"/>
    <w:rsid w:val="003E794A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center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lny"/>
    <w:uiPriority w:val="99"/>
    <w:rsid w:val="003E794A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center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lny"/>
    <w:uiPriority w:val="99"/>
    <w:rsid w:val="003E794A"/>
    <w:pPr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y"/>
    <w:uiPriority w:val="99"/>
    <w:rsid w:val="003E794A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lny"/>
    <w:uiPriority w:val="99"/>
    <w:rsid w:val="003E794A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lny"/>
    <w:uiPriority w:val="99"/>
    <w:rsid w:val="003E794A"/>
    <w:pPr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  <w:jc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y"/>
    <w:uiPriority w:val="99"/>
    <w:rsid w:val="003E794A"/>
    <w:pPr>
      <w:pBdr>
        <w:top w:val="single" w:sz="8" w:space="0" w:color="auto"/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Normlny"/>
    <w:uiPriority w:val="99"/>
    <w:rsid w:val="003E794A"/>
    <w:pPr>
      <w:pBdr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Normlny"/>
    <w:uiPriority w:val="99"/>
    <w:rsid w:val="003E794A"/>
    <w:pPr>
      <w:pBdr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Normlny"/>
    <w:uiPriority w:val="99"/>
    <w:rsid w:val="003E794A"/>
    <w:pPr>
      <w:pBdr>
        <w:top w:val="single" w:sz="8" w:space="0" w:color="auto"/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ind w:firstLine="0"/>
      <w:jc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lny"/>
    <w:uiPriority w:val="99"/>
    <w:rsid w:val="003E794A"/>
    <w:pPr>
      <w:pBdr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ind w:firstLine="0"/>
      <w:jc w:val="center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lny"/>
    <w:uiPriority w:val="99"/>
    <w:rsid w:val="003E79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</w:rPr>
  </w:style>
  <w:style w:type="paragraph" w:styleId="Odsekzoznamu">
    <w:name w:val="List Paragraph"/>
    <w:basedOn w:val="Normlny"/>
    <w:uiPriority w:val="34"/>
    <w:qFormat/>
    <w:rsid w:val="003E794A"/>
    <w:pPr>
      <w:autoSpaceDE/>
      <w:autoSpaceDN/>
      <w:spacing w:after="180"/>
      <w:ind w:left="720" w:hanging="288"/>
      <w:contextualSpacing/>
    </w:pPr>
    <w:rPr>
      <w:rFonts w:ascii="Calibri" w:hAnsi="Calibri" w:cs="Times New Roman"/>
      <w:color w:val="303030"/>
      <w:sz w:val="21"/>
      <w:szCs w:val="22"/>
      <w:lang w:eastAsia="en-US"/>
    </w:rPr>
  </w:style>
  <w:style w:type="character" w:styleId="Jemnzvraznenie">
    <w:name w:val="Subtle Emphasis"/>
    <w:uiPriority w:val="19"/>
    <w:qFormat/>
    <w:rsid w:val="003E794A"/>
    <w:rPr>
      <w:rFonts w:cs="Times New Roman"/>
      <w:i/>
      <w:iCs/>
      <w:color w:val="808080"/>
    </w:rPr>
  </w:style>
  <w:style w:type="character" w:styleId="Odkaznakomentr">
    <w:name w:val="annotation reference"/>
    <w:uiPriority w:val="99"/>
    <w:semiHidden/>
    <w:unhideWhenUsed/>
    <w:rsid w:val="003E794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E794A"/>
    <w:rPr>
      <w:rFonts w:cs="Times New Roman"/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3E794A"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E794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3E794A"/>
    <w:rPr>
      <w:rFonts w:ascii="Arial" w:eastAsia="Times New Roman" w:hAnsi="Arial" w:cs="Times New Roman"/>
      <w:b/>
      <w:bCs/>
      <w:sz w:val="20"/>
      <w:szCs w:val="20"/>
      <w:lang w:val="cs-CZ" w:eastAsia="cs-CZ"/>
    </w:rPr>
  </w:style>
  <w:style w:type="paragraph" w:customStyle="1" w:styleId="Default">
    <w:name w:val="Default"/>
    <w:rsid w:val="003E794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E794A"/>
    <w:pPr>
      <w:keepLines/>
      <w:numPr>
        <w:numId w:val="0"/>
      </w:numPr>
      <w:autoSpaceDE/>
      <w:autoSpaceDN/>
      <w:spacing w:before="480" w:after="0" w:line="276" w:lineRule="auto"/>
      <w:outlineLvl w:val="9"/>
    </w:pPr>
    <w:rPr>
      <w:rFonts w:ascii="Cambria" w:hAnsi="Cambria"/>
      <w:caps w:val="0"/>
      <w:color w:val="365F91"/>
      <w:kern w:val="0"/>
      <w:sz w:val="28"/>
      <w:szCs w:val="28"/>
      <w:lang w:eastAsia="en-US"/>
    </w:rPr>
  </w:style>
  <w:style w:type="paragraph" w:styleId="Zoznamobrzkov">
    <w:name w:val="table of figures"/>
    <w:basedOn w:val="Normlny"/>
    <w:next w:val="Normlny"/>
    <w:uiPriority w:val="99"/>
    <w:unhideWhenUsed/>
    <w:rsid w:val="003E794A"/>
    <w:pPr>
      <w:spacing w:after="0"/>
    </w:pPr>
  </w:style>
  <w:style w:type="paragraph" w:styleId="Obyajntext">
    <w:name w:val="Plain Text"/>
    <w:basedOn w:val="Normlny"/>
    <w:link w:val="ObyajntextChar"/>
    <w:uiPriority w:val="99"/>
    <w:unhideWhenUsed/>
    <w:rsid w:val="003E794A"/>
    <w:pPr>
      <w:spacing w:after="0"/>
    </w:pPr>
    <w:rPr>
      <w:rFonts w:ascii="Consolas" w:hAnsi="Consolas" w:cs="Times New Roman"/>
      <w:sz w:val="21"/>
      <w:szCs w:val="21"/>
    </w:rPr>
  </w:style>
  <w:style w:type="character" w:customStyle="1" w:styleId="ObyajntextChar">
    <w:name w:val="Obyčajný text Char"/>
    <w:link w:val="Obyajntext"/>
    <w:uiPriority w:val="99"/>
    <w:rsid w:val="003E794A"/>
    <w:rPr>
      <w:rFonts w:ascii="Consolas" w:eastAsia="Times New Roman" w:hAnsi="Consolas" w:cs="Times New Roman"/>
      <w:sz w:val="21"/>
      <w:szCs w:val="21"/>
      <w:lang w:val="cs-CZ" w:eastAsia="cs-CZ"/>
    </w:rPr>
  </w:style>
  <w:style w:type="character" w:styleId="Siln">
    <w:name w:val="Strong"/>
    <w:basedOn w:val="Predvolenpsmoodseku"/>
    <w:uiPriority w:val="22"/>
    <w:qFormat/>
    <w:rsid w:val="00404B8B"/>
    <w:rPr>
      <w:b/>
      <w:bCs/>
    </w:rPr>
  </w:style>
  <w:style w:type="table" w:styleId="Mriekatabuky">
    <w:name w:val="Table Grid"/>
    <w:basedOn w:val="Normlnatabuka"/>
    <w:uiPriority w:val="59"/>
    <w:rsid w:val="002A3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sozarkami">
    <w:name w:val="Normal Indent"/>
    <w:basedOn w:val="Normlny"/>
    <w:uiPriority w:val="99"/>
    <w:rsid w:val="00F67432"/>
    <w:pPr>
      <w:autoSpaceDE/>
      <w:autoSpaceDN/>
      <w:spacing w:after="0"/>
      <w:ind w:left="708" w:firstLine="0"/>
    </w:pPr>
    <w:rPr>
      <w:sz w:val="20"/>
      <w:szCs w:val="20"/>
    </w:rPr>
  </w:style>
  <w:style w:type="paragraph" w:styleId="Revzia">
    <w:name w:val="Revision"/>
    <w:hidden/>
    <w:uiPriority w:val="99"/>
    <w:semiHidden/>
    <w:rsid w:val="003B6B01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01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1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image" Target="cid:image001.png@01D56304.27DB2530" TargetMode="External"/><Relationship Id="rId7" Type="http://schemas.openxmlformats.org/officeDocument/2006/relationships/styles" Target="styles.xml"/><Relationship Id="rId12" Type="http://schemas.openxmlformats.org/officeDocument/2006/relationships/hyperlink" Target="https://ip.intra.zsr.sk/_layouts/15/listform.aspx?PageType=4&amp;ListId=%7B67F96530%2DB19B%2D463B%2DB8D1%2D4C7B5DDA2902%7D&amp;ID=248&amp;ContentTypeID=0x010057E575D45CDF364EB88DCAB4CE95076E" TargetMode="External"/><Relationship Id="rId17" Type="http://schemas.openxmlformats.org/officeDocument/2006/relationships/hyperlink" Target="https://www.zsr.sk/kontakt/podnet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pi.sk/Main/Default.aspx?Template=%7E/Main/TArticles.ascx&amp;zzsrlnkid=19647913&amp;phContent=%7E/ZzSR/ShowRule.ascx&amp;RuleId=0&amp;FragmentId1=4779139&amp;FragmentId2=4779155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zakonypreludi.sk/zz/2014-307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cid:image001.png@01D56302.B94997B0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vssr.sk/main/goto.ashx?t=26&amp;p=3392912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f:fields xmlns:f="http://schemas.fabasoft.com/folio/2007/field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terný riadiaci akt" ma:contentTypeID="0x01010023DF47F6252E4E4BB8320C45D3C1E87A00E57CAB3EBB79FA4E8E81FCC3DCB93A37" ma:contentTypeVersion="9" ma:contentTypeDescription="" ma:contentTypeScope="" ma:versionID="441212dffa277c2534b4742cdef7888c">
  <xsd:schema xmlns:xsd="http://www.w3.org/2001/XMLSchema" xmlns:xs="http://www.w3.org/2001/XMLSchema" xmlns:p="http://schemas.microsoft.com/office/2006/metadata/properties" xmlns:ns2="f49030a5-121f-4302-b35f-f154ae09024e" xmlns:ns3="46225e06-36da-45e4-ae6b-24ae0c6b13fe" targetNamespace="http://schemas.microsoft.com/office/2006/metadata/properties" ma:root="true" ma:fieldsID="0bd876c675d23d748b2ac61ce419edb1" ns2:_="" ns3:_="">
    <xsd:import namespace="f49030a5-121f-4302-b35f-f154ae09024e"/>
    <xsd:import namespace="46225e06-36da-45e4-ae6b-24ae0c6b13fe"/>
    <xsd:element name="properties">
      <xsd:complexType>
        <xsd:sequence>
          <xsd:element name="documentManagement">
            <xsd:complexType>
              <xsd:all>
                <xsd:element ref="ns2:UcinnostOd"/>
                <xsd:element ref="ns2:GestorskyUtvar"/>
                <xsd:element ref="ns2:PredmetOblast"/>
                <xsd:element ref="ns2:DruhIRA"/>
                <xsd:element ref="ns2:UcinnostDo" minOccurs="0"/>
                <xsd:element ref="ns3:Terminy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030a5-121f-4302-b35f-f154ae09024e" elementFormDefault="qualified">
    <xsd:import namespace="http://schemas.microsoft.com/office/2006/documentManagement/types"/>
    <xsd:import namespace="http://schemas.microsoft.com/office/infopath/2007/PartnerControls"/>
    <xsd:element name="UcinnostOd" ma:index="2" ma:displayName="Účinnosť od" ma:format="DateOnly" ma:internalName="UcinnostOd" ma:readOnly="false">
      <xsd:simpleType>
        <xsd:restriction base="dms:DateTime"/>
      </xsd:simpleType>
    </xsd:element>
    <xsd:element name="GestorskyUtvar" ma:index="3" ma:displayName="Gestorský útvar" ma:format="Dropdown" ma:internalName="GestorskyUtvar">
      <xsd:simpleType>
        <xsd:restriction base="dms:Choice">
          <xsd:enumeration value="Kancelária generálneho riaditeľa ŽSR (GR O110)"/>
          <xsd:enumeration value="Odbor interného auditu (GR O120)"/>
          <xsd:enumeration value="Odbor právnych vzťahov (GR O130)"/>
          <xsd:enumeration value="Odbor komunikácie a marketingu (GR O140)"/>
          <xsd:enumeration value="Odbor krízového riadenia a ochrany (GR O160)"/>
          <xsd:enumeration value="Odbor projektového riadenia - PMO (GR O180)"/>
          <xsd:enumeration value="Odbor stratégie a zahraničnej spolupráce (GR O210)"/>
          <xsd:enumeration value="Odbor investorský (GR O220)"/>
          <xsd:enumeration value="Odbor expertízy (GR O230)"/>
          <xsd:enumeration value="Odbor financovania, účtovníctva a daní (GR O310)"/>
          <xsd:enumeration value="Odbor controllingu (GR O330)"/>
          <xsd:enumeration value="Odbor dopravy (GR O410)"/>
          <xsd:enumeration value="Odbor železničných tratí a stavieb (GR O430)"/>
          <xsd:enumeration value="Odbor bezpečnosti a inšpekcie (GR O440)"/>
          <xsd:enumeration value="Odbor oznamovacej a zabezpečovacej techniky a elektrotechniky (GR O460)"/>
          <xsd:enumeration value="Odbor riadenia ľudských zdrojov (GR O510)"/>
          <xsd:enumeration value="Odbor organizácie a riadenia (GR O530)"/>
          <xsd:enumeration value="ÚS ŽSR - Stredisko prevádzkového manažmentu"/>
          <xsd:enumeration value="Centrum logistiky a obstarávania"/>
          <xsd:enumeration value="Mostný obvod"/>
          <xsd:enumeration value="Oblastné riaditeľstvo Trnava"/>
          <xsd:enumeration value="Oblastné riaditeľstvo Košice"/>
          <xsd:enumeration value="Oblastné riaditeľstvo Zvolen"/>
          <xsd:enumeration value="Oblastné riaditeľstvo Žilina"/>
          <xsd:enumeration value="Správa majetku ŽSR"/>
          <xsd:enumeration value="Stredisko železničnej geodézie"/>
          <xsd:enumeration value="Ústredný inštitút vzdelávania a psychológie"/>
          <xsd:enumeration value="Výskumný a vývojový ústav železníc"/>
          <xsd:enumeration value="Železničná energetika"/>
          <xsd:enumeration value="Železničné telekomunikácie"/>
          <xsd:enumeration value="--- predošlé názvy organizačných útvarov"/>
          <xsd:enumeration value="Mostný obvod Bratislava"/>
          <xsd:enumeration value="Mostný obvod Košice"/>
          <xsd:enumeration value="Odbor právnych vzťahov a verejného obstarávania (GR O130)"/>
          <xsd:enumeration value="Odbor komunikácie (GR O140)"/>
          <xsd:enumeration value="Odbor stratégie a vonkajších vzťahov (GR O150)"/>
          <xsd:enumeration value="Odbor stratégie a zahraničnej spolupráce (GR O150)"/>
          <xsd:enumeration value="Odbor informačných a komunikačných technológií (GR O210)"/>
          <xsd:enumeration value="Odbor komunikačných a informačných systémov (GR O210)"/>
          <xsd:enumeration value="Odbor telekomunikácií, informatiky a informačnej bezpečnosti (GR O210)"/>
          <xsd:enumeration value="Odbor hospodárenia s majetkom (GR O320)"/>
          <xsd:enumeration value="Odbor expertízy (GR O420)"/>
          <xsd:enumeration value="Odbor infraštruktúry (GR O430)"/>
          <xsd:enumeration value="Odbor obchodu (GR O450)"/>
          <xsd:enumeration value="Odbor krízového riadenia a ochrany (GR O520)"/>
          <xsd:enumeration value="Regionálne riaditeľstvo Údržby železničnej infraštruktúry Zvolen"/>
          <xsd:enumeration value="Regionálne riaditeľstvo Údržby železničnej infraštruktúry Žilina"/>
          <xsd:enumeration value="Stredisko hospodárenia s majetkom"/>
          <xsd:enumeration value="Závod protipožiarnej ochrany železníc"/>
          <xsd:enumeration value="Závod služieb železníc"/>
          <xsd:enumeration value="Železničné zdravotníctvo"/>
        </xsd:restriction>
      </xsd:simpleType>
    </xsd:element>
    <xsd:element name="PredmetOblast" ma:index="4" ma:displayName="Predmet (oblasť)" ma:format="Dropdown" ma:internalName="PredmetOblast">
      <xsd:simpleType>
        <xsd:restriction base="dms:Choice">
          <xsd:enumeration value="Bezpečnosť a inšpekcia"/>
          <xsd:enumeration value="Cestné vozidlá a koľajové mechanizmy"/>
          <xsd:enumeration value="CO a HM"/>
          <xsd:enumeration value="Distribučná logistika"/>
          <xsd:enumeration value="Doprava"/>
          <xsd:enumeration value="Ekológia"/>
          <xsd:enumeration value="Ekonomika"/>
          <xsd:enumeration value="Elektrická energia"/>
          <xsd:enumeration value="Expertíza a predpisy"/>
          <xsd:enumeration value="Geodézia"/>
          <xsd:enumeration value="Informatika a telekomunikácie"/>
          <xsd:enumeration value="Interný audit"/>
          <xsd:enumeration value="Investície"/>
          <xsd:enumeration value="Logistika a obstarávanie"/>
          <xsd:enumeration value="Ľudské zdroje"/>
          <xsd:enumeration value="Majetok"/>
          <xsd:enumeration value="Organizácia a riadenie"/>
          <xsd:enumeration value="Právne vzťahy"/>
          <xsd:enumeration value="Public relations/marketing"/>
          <xsd:enumeration value="Registratúra"/>
          <xsd:enumeration value="Stratégia a zahraničná spolupráca"/>
          <xsd:enumeration value="Stravovanie, ubytovanie, zájazdy"/>
          <xsd:enumeration value="Výskum a vývoj"/>
          <xsd:enumeration value="Železničná infraštruktúra"/>
          <xsd:enumeration value="---"/>
          <xsd:enumeration value="CO, HM a registratúra"/>
          <xsd:enumeration value="Obstarávanie"/>
          <xsd:enumeration value="Public relations"/>
          <xsd:enumeration value="Stratégia a vonkajšie vzťahy"/>
          <xsd:enumeration value="Zdravotníctvo"/>
        </xsd:restriction>
      </xsd:simpleType>
    </xsd:element>
    <xsd:element name="DruhIRA" ma:index="5" ma:displayName="Druh IRA" ma:format="Dropdown" ma:internalName="DruhIRA">
      <xsd:simpleType>
        <xsd:restriction base="dms:Choice">
          <xsd:enumeration value="Stratégie"/>
          <xsd:enumeration value="Koncepcie"/>
          <xsd:enumeration value="Plány"/>
          <xsd:enumeration value="Štatúty"/>
          <xsd:enumeration value="Poriadky"/>
          <xsd:enumeration value="Smernice"/>
          <xsd:enumeration value="Ostatné normy"/>
          <xsd:enumeration value="Nariadenia generálneho riaditeľa"/>
          <xsd:enumeration value="Rozhodnutia generálneho riaditeľa"/>
          <xsd:enumeration value="Metodické pokyny generálneho riaditeľa"/>
          <xsd:enumeration value="Opatrenia námestníkov generálneho riaditeľa"/>
          <xsd:enumeration value="Metodické pokyny námestníkov generálneho riaditeľa"/>
          <xsd:enumeration value="Metodické usmernenia riaditeľov odborov"/>
          <xsd:enumeration value="Rozhodnutia riaditeľov VOJ"/>
          <xsd:enumeration value="Opatrenia riaditeľov VOJ"/>
          <xsd:enumeration value="Predpisy"/>
        </xsd:restriction>
      </xsd:simpleType>
    </xsd:element>
    <xsd:element name="UcinnostDo" ma:index="7" nillable="true" ma:displayName="Účinnosť do" ma:format="DateOnly" ma:internalName="UcinnostDo" ma:readOnly="false">
      <xsd:simpleType>
        <xsd:restriction base="dms:DateTime"/>
      </xsd:simpleType>
    </xsd:element>
    <xsd:element name="SharedWithUsers" ma:index="15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25e06-36da-45e4-ae6b-24ae0c6b13fe" elementFormDefault="qualified">
    <xsd:import namespace="http://schemas.microsoft.com/office/2006/documentManagement/types"/>
    <xsd:import namespace="http://schemas.microsoft.com/office/infopath/2007/PartnerControls"/>
    <xsd:element name="Terminy" ma:index="14" nillable="true" ma:displayName="Termíny" ma:hidden="true" ma:list="{588de736-0799-4121-8d93-92fb443ad11a}" ma:internalName="Terminy" ma:readOnly="false" ma:showField="Title" ma:web="f49030a5-121f-4302-b35f-f154ae0902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 ma:readOnly="true"/>
        <xsd:element ref="dc:title" maxOccurs="1" ma:index="1" ma:displayName="Nadpis"/>
        <xsd:element ref="dc:subject" minOccurs="0" maxOccurs="1"/>
        <xsd:element ref="dc:description" minOccurs="0" maxOccurs="1" ma:index="6" ma:displayName="Poznámky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redmetOblast xmlns="f49030a5-121f-4302-b35f-f154ae09024e">Interný audit</PredmetOblast>
    <GestorskyUtvar xmlns="f49030a5-121f-4302-b35f-f154ae09024e">Odbor interného auditu (GR O120)</GestorskyUtvar>
    <DruhIRA xmlns="f49030a5-121f-4302-b35f-f154ae09024e">Metodické pokyny generálneho riaditeľa</DruhIRA>
    <UcinnostDo xmlns="f49030a5-121f-4302-b35f-f154ae09024e" xsi:nil="true"/>
    <UcinnostOd xmlns="f49030a5-121f-4302-b35f-f154ae09024e">2020-03-10T23:00:00+00:00</UcinnostOd>
    <Terminy xmlns="46225e06-36da-45e4-ae6b-24ae0c6b13f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C6D61-82A5-40CE-B24F-E3BAF214F9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193C0158-EA24-4C19-BBE8-1CDF8F9DE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030a5-121f-4302-b35f-f154ae09024e"/>
    <ds:schemaRef ds:uri="46225e06-36da-45e4-ae6b-24ae0c6b1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8D869F-7C9E-4B2F-BDE0-7E8E8C509835}">
  <ds:schemaRefs>
    <ds:schemaRef ds:uri="46225e06-36da-45e4-ae6b-24ae0c6b13f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49030a5-121f-4302-b35f-f154ae09024e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62301D7-6EC6-4832-B129-54688D771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2575</Words>
  <Characters>14681</Characters>
  <Application>Microsoft Office Word</Application>
  <DocSecurity>4</DocSecurity>
  <Lines>122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systém vybavovania oznámení v zmysle zákona č. 54/2019 Z. z. o ochrane oznamovateľov protispoločenskej činnosti a o zmene a doplnení niektorých zákonov</vt:lpstr>
    </vt:vector>
  </TitlesOfParts>
  <Company>ŽSR ŽT - ZSS Bratislava</Company>
  <LinksUpToDate>false</LinksUpToDate>
  <CharactersWithSpaces>17222</CharactersWithSpaces>
  <SharedDoc>false</SharedDoc>
  <HLinks>
    <vt:vector size="102" baseType="variant">
      <vt:variant>
        <vt:i4>1966152</vt:i4>
      </vt:variant>
      <vt:variant>
        <vt:i4>98</vt:i4>
      </vt:variant>
      <vt:variant>
        <vt:i4>0</vt:i4>
      </vt:variant>
      <vt:variant>
        <vt:i4>5</vt:i4>
      </vt:variant>
      <vt:variant>
        <vt:lpwstr>http://www.drsr.sk/wps/portal</vt:lpwstr>
      </vt:variant>
      <vt:variant>
        <vt:lpwstr/>
      </vt:variant>
      <vt:variant>
        <vt:i4>7340156</vt:i4>
      </vt:variant>
      <vt:variant>
        <vt:i4>95</vt:i4>
      </vt:variant>
      <vt:variant>
        <vt:i4>0</vt:i4>
      </vt:variant>
      <vt:variant>
        <vt:i4>5</vt:i4>
      </vt:variant>
      <vt:variant>
        <vt:lpwstr>https://portal.justice.sk/PortalApp/ObchodnyVestnik/Web/Zoznam.aspx</vt:lpwstr>
      </vt:variant>
      <vt:variant>
        <vt:lpwstr/>
      </vt:variant>
      <vt:variant>
        <vt:i4>7340156</vt:i4>
      </vt:variant>
      <vt:variant>
        <vt:i4>92</vt:i4>
      </vt:variant>
      <vt:variant>
        <vt:i4>0</vt:i4>
      </vt:variant>
      <vt:variant>
        <vt:i4>5</vt:i4>
      </vt:variant>
      <vt:variant>
        <vt:lpwstr>https://portal.justice.sk/PortalApp/ObchodnyVestnik/Web/Zoznam.aspx</vt:lpwstr>
      </vt:variant>
      <vt:variant>
        <vt:lpwstr/>
      </vt:variant>
      <vt:variant>
        <vt:i4>7340156</vt:i4>
      </vt:variant>
      <vt:variant>
        <vt:i4>89</vt:i4>
      </vt:variant>
      <vt:variant>
        <vt:i4>0</vt:i4>
      </vt:variant>
      <vt:variant>
        <vt:i4>5</vt:i4>
      </vt:variant>
      <vt:variant>
        <vt:lpwstr>https://portal.justice.sk/PortalApp/ObchodnyVestnik/Web/Zoznam.aspx</vt:lpwstr>
      </vt:variant>
      <vt:variant>
        <vt:lpwstr/>
      </vt:variant>
      <vt:variant>
        <vt:i4>7340156</vt:i4>
      </vt:variant>
      <vt:variant>
        <vt:i4>86</vt:i4>
      </vt:variant>
      <vt:variant>
        <vt:i4>0</vt:i4>
      </vt:variant>
      <vt:variant>
        <vt:i4>5</vt:i4>
      </vt:variant>
      <vt:variant>
        <vt:lpwstr>https://portal.justice.sk/PortalApp/ObchodnyVestnik/Web/Zoznam.aspx</vt:lpwstr>
      </vt:variant>
      <vt:variant>
        <vt:lpwstr/>
      </vt:variant>
      <vt:variant>
        <vt:i4>1376310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_Toc363736553</vt:lpwstr>
      </vt:variant>
      <vt:variant>
        <vt:i4>1441846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_Toc367251749</vt:lpwstr>
      </vt:variant>
      <vt:variant>
        <vt:i4>1441846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_Toc367251748</vt:lpwstr>
      </vt:variant>
      <vt:variant>
        <vt:i4>1441846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_Toc367251747</vt:lpwstr>
      </vt:variant>
      <vt:variant>
        <vt:i4>1441846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_Toc367251746</vt:lpwstr>
      </vt:variant>
      <vt:variant>
        <vt:i4>1441846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_Toc367251745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_Toc367251744</vt:lpwstr>
      </vt:variant>
      <vt:variant>
        <vt:i4>1441846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_Toc367251743</vt:lpwstr>
      </vt:variant>
      <vt:variant>
        <vt:i4>1441846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_Toc367251742</vt:lpwstr>
      </vt:variant>
      <vt:variant>
        <vt:i4>1441846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_Toc367251741</vt:lpwstr>
      </vt:variant>
      <vt:variant>
        <vt:i4>1441846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_Toc367251740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_Toc367251739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systém vybavovania oznámení v zmysle zákona č. 54/2019 Z. z. o ochrane oznamovateľov protispoločenskej činnosti a o zmene a doplnení niektorých zákonov</dc:title>
  <dc:creator>Bitterova.margita</dc:creator>
  <dc:description>ruší MPgr 18932/2015/O120-1 zo 17.06.2015 k zavedeniu systému vybavovania podnetov v zmysle zákona č. 307/2014 Z. z. o niektorých opatreniach súvisiacich s oznamovaním protispoločenskej činnosti a o zmene a doplnení niektorých zákonov;</dc:description>
  <cp:lastModifiedBy>Demko František</cp:lastModifiedBy>
  <cp:revision>2</cp:revision>
  <cp:lastPrinted>2020-03-10T07:14:00Z</cp:lastPrinted>
  <dcterms:created xsi:type="dcterms:W3CDTF">2020-03-19T09:39:00Z</dcterms:created>
  <dcterms:modified xsi:type="dcterms:W3CDTF">2020-03-19T09:39:00Z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COO.2162.101.2.890403</vt:lpwstr>
  </property>
  <property fmtid="{D5CDD505-2E9C-101B-9397-08002B2CF9AE}" pid="3" name="FSC#COOELAK@1.1001:Owner">
    <vt:lpwstr> Ing. Zapletalová</vt:lpwstr>
  </property>
  <property fmtid="{D5CDD505-2E9C-101B-9397-08002B2CF9AE}" pid="4" name="FSC#COOELAK@1.1001:Department">
    <vt:lpwstr>O330 (Oddelenie plánovania a vyhodnocovania)</vt:lpwstr>
  </property>
  <property fmtid="{D5CDD505-2E9C-101B-9397-08002B2CF9AE}" pid="5" name="FSC#COOELAK@1.1001:CreatedAt">
    <vt:lpwstr>5. 12. 2013 11:03:16</vt:lpwstr>
  </property>
  <property fmtid="{D5CDD505-2E9C-101B-9397-08002B2CF9AE}" pid="6" name="FSC#COOELAK@1.1001:OU">
    <vt:lpwstr>O330 (Oddelenie plánovania a vyhodnocovania)</vt:lpwstr>
  </property>
  <property fmtid="{D5CDD505-2E9C-101B-9397-08002B2CF9AE}" pid="7" name="FSC#COOELAK@1.1001:ObjBarCode">
    <vt:lpwstr>*COO.2162.101.2.890403*</vt:lpwstr>
  </property>
  <property fmtid="{D5CDD505-2E9C-101B-9397-08002B2CF9AE}" pid="8" name="FSC#COOELAK@1.1001:RefBarCode">
    <vt:lpwstr>*MURO 330 k plánovaniu, sledovaniu a vyhodnocovaniu efektivity nákladov na realizáciu neplánovaných biznis prípadov prostredníctvom OPEX_CAPEX položiek*</vt:lpwstr>
  </property>
  <property fmtid="{D5CDD505-2E9C-101B-9397-08002B2CF9AE}" pid="9" name="FSC#COOELAK@1.1001:CurrentUserRolePos">
    <vt:lpwstr>Vedúci referent I</vt:lpwstr>
  </property>
  <property fmtid="{D5CDD505-2E9C-101B-9397-08002B2CF9AE}" pid="10" name="FSC#COOELAK@1.1001:CurrentUserEmail">
    <vt:lpwstr>Zapletalova.Katarina@zsr.sk</vt:lpwstr>
  </property>
  <property fmtid="{D5CDD505-2E9C-101B-9397-08002B2CF9AE}" pid="11" name="FSC#SKPRECONFIG@1.1001:as_owner">
    <vt:lpwstr>Ing. Katarína Zapletalová</vt:lpwstr>
  </property>
  <property fmtid="{D5CDD505-2E9C-101B-9397-08002B2CF9AE}" pid="12" name="FSC#SKPRECONFIGSK@10.2600:curruserrolegroup">
    <vt:lpwstr>Oddelenie plánovania a vyhodnocovania</vt:lpwstr>
  </property>
  <property fmtid="{D5CDD505-2E9C-101B-9397-08002B2CF9AE}" pid="13" name="FSC#SKPRECONFIGSK@10.2600:currusersubst">
    <vt:lpwstr>Ing. Katarína Zapletalová</vt:lpwstr>
  </property>
  <property fmtid="{D5CDD505-2E9C-101B-9397-08002B2CF9AE}" pid="14" name="FSC#SKPRACOVNEULOHY@10.2600:pupp_ulohy">
    <vt:lpwstr>test</vt:lpwstr>
  </property>
  <property fmtid="{D5CDD505-2E9C-101B-9397-08002B2CF9AE}" pid="15" name="FSC#SKPRECONFIGSK@10.2600:CreatedAt">
    <vt:lpwstr>5. 12. 2013, 11:03</vt:lpwstr>
  </property>
  <property fmtid="{D5CDD505-2E9C-101B-9397-08002B2CF9AE}" pid="16" name="FSC#COOELAK@1.1001:Subject">
    <vt:lpwstr/>
  </property>
  <property fmtid="{D5CDD505-2E9C-101B-9397-08002B2CF9AE}" pid="17" name="FSC#COOELAK@1.1001:FileReference">
    <vt:lpwstr/>
  </property>
  <property fmtid="{D5CDD505-2E9C-101B-9397-08002B2CF9AE}" pid="18" name="FSC#COOELAK@1.1001:FileRefYear">
    <vt:lpwstr/>
  </property>
  <property fmtid="{D5CDD505-2E9C-101B-9397-08002B2CF9AE}" pid="19" name="FSC#COOELAK@1.1001:FileRefOrdinal">
    <vt:lpwstr/>
  </property>
  <property fmtid="{D5CDD505-2E9C-101B-9397-08002B2CF9AE}" pid="20" name="FSC#COOELAK@1.1001:FileRefOU">
    <vt:lpwstr/>
  </property>
  <property fmtid="{D5CDD505-2E9C-101B-9397-08002B2CF9AE}" pid="21" name="FSC#COOELAK@1.1001:Organization">
    <vt:lpwstr/>
  </property>
  <property fmtid="{D5CDD505-2E9C-101B-9397-08002B2CF9AE}" pid="22" name="FSC#COOELAK@1.1001:OwnerExtension">
    <vt:lpwstr/>
  </property>
  <property fmtid="{D5CDD505-2E9C-101B-9397-08002B2CF9AE}" pid="23" name="FSC#COOELAK@1.1001:OwnerFaxExtension">
    <vt:lpwstr/>
  </property>
  <property fmtid="{D5CDD505-2E9C-101B-9397-08002B2CF9AE}" pid="24" name="FSC#COOELAK@1.1001:DispatchedBy">
    <vt:lpwstr/>
  </property>
  <property fmtid="{D5CDD505-2E9C-101B-9397-08002B2CF9AE}" pid="25" name="FSC#COOELAK@1.1001:DispatchedAt">
    <vt:lpwstr/>
  </property>
  <property fmtid="{D5CDD505-2E9C-101B-9397-08002B2CF9AE}" pid="26" name="FSC#COOELAK@1.1001:ApprovedBy">
    <vt:lpwstr/>
  </property>
  <property fmtid="{D5CDD505-2E9C-101B-9397-08002B2CF9AE}" pid="27" name="FSC#COOELAK@1.1001:ApprovedAt">
    <vt:lpwstr/>
  </property>
  <property fmtid="{D5CDD505-2E9C-101B-9397-08002B2CF9AE}" pid="28" name="FSC#COOELAK@1.1001:Priority">
    <vt:lpwstr/>
  </property>
  <property fmtid="{D5CDD505-2E9C-101B-9397-08002B2CF9AE}" pid="29" name="FSC#COOELAK@1.1001:FileRefBarCode">
    <vt:lpwstr/>
  </property>
  <property fmtid="{D5CDD505-2E9C-101B-9397-08002B2CF9AE}" pid="30" name="FSC#COOELAK@1.1001:ExternalRef">
    <vt:lpwstr/>
  </property>
  <property fmtid="{D5CDD505-2E9C-101B-9397-08002B2CF9AE}" pid="31" name="FSC#COOELAK@1.1001:IncomingNumber">
    <vt:lpwstr/>
  </property>
  <property fmtid="{D5CDD505-2E9C-101B-9397-08002B2CF9AE}" pid="32" name="FSC#COOELAK@1.1001:IncomingSubject">
    <vt:lpwstr/>
  </property>
  <property fmtid="{D5CDD505-2E9C-101B-9397-08002B2CF9AE}" pid="33" name="FSC#COOELAK@1.1001:ProcessResponsible">
    <vt:lpwstr/>
  </property>
  <property fmtid="{D5CDD505-2E9C-101B-9397-08002B2CF9AE}" pid="34" name="FSC#COOELAK@1.1001:ProcessResponsiblePhone">
    <vt:lpwstr/>
  </property>
  <property fmtid="{D5CDD505-2E9C-101B-9397-08002B2CF9AE}" pid="35" name="FSC#COOELAK@1.1001:ProcessResponsibleMail">
    <vt:lpwstr/>
  </property>
  <property fmtid="{D5CDD505-2E9C-101B-9397-08002B2CF9AE}" pid="36" name="FSC#COOELAK@1.1001:ProcessResponsibleFax">
    <vt:lpwstr/>
  </property>
  <property fmtid="{D5CDD505-2E9C-101B-9397-08002B2CF9AE}" pid="37" name="FSC#COOELAK@1.1001:ApproverFirstName">
    <vt:lpwstr/>
  </property>
  <property fmtid="{D5CDD505-2E9C-101B-9397-08002B2CF9AE}" pid="38" name="FSC#COOELAK@1.1001:ApproverSurName">
    <vt:lpwstr/>
  </property>
  <property fmtid="{D5CDD505-2E9C-101B-9397-08002B2CF9AE}" pid="39" name="FSC#COOELAK@1.1001:ApproverTitle">
    <vt:lpwstr/>
  </property>
  <property fmtid="{D5CDD505-2E9C-101B-9397-08002B2CF9AE}" pid="40" name="FSC#COOELAK@1.1001:ExternalDate">
    <vt:lpwstr/>
  </property>
  <property fmtid="{D5CDD505-2E9C-101B-9397-08002B2CF9AE}" pid="41" name="FSC#COOELAK@1.1001:SettlementApprovedAt">
    <vt:lpwstr/>
  </property>
  <property fmtid="{D5CDD505-2E9C-101B-9397-08002B2CF9AE}" pid="42" name="FSC#COOELAK@1.1001:BaseNumber">
    <vt:lpwstr/>
  </property>
  <property fmtid="{D5CDD505-2E9C-101B-9397-08002B2CF9AE}" pid="43" name="FSC#ELAKGOV@1.1001:PersonalSubjGender">
    <vt:lpwstr/>
  </property>
  <property fmtid="{D5CDD505-2E9C-101B-9397-08002B2CF9AE}" pid="44" name="FSC#ELAKGOV@1.1001:PersonalSubjFirstName">
    <vt:lpwstr/>
  </property>
  <property fmtid="{D5CDD505-2E9C-101B-9397-08002B2CF9AE}" pid="45" name="FSC#ELAKGOV@1.1001:PersonalSubjSurName">
    <vt:lpwstr/>
  </property>
  <property fmtid="{D5CDD505-2E9C-101B-9397-08002B2CF9AE}" pid="46" name="FSC#ELAKGOV@1.1001:PersonalSubjSalutation">
    <vt:lpwstr/>
  </property>
  <property fmtid="{D5CDD505-2E9C-101B-9397-08002B2CF9AE}" pid="47" name="FSC#ELAKGOV@1.1001:PersonalSubjAddress">
    <vt:lpwstr/>
  </property>
  <property fmtid="{D5CDD505-2E9C-101B-9397-08002B2CF9AE}" pid="48" name="FSC#SKPRECONFIG@1.1001:a_acceptor">
    <vt:lpwstr/>
  </property>
  <property fmtid="{D5CDD505-2E9C-101B-9397-08002B2CF9AE}" pid="49" name="FSC#SKPRECONFIG@1.1001:a_clearedat">
    <vt:lpwstr/>
  </property>
  <property fmtid="{D5CDD505-2E9C-101B-9397-08002B2CF9AE}" pid="50" name="FSC#SKPRECONFIG@1.1001:a_clearedby">
    <vt:lpwstr/>
  </property>
  <property fmtid="{D5CDD505-2E9C-101B-9397-08002B2CF9AE}" pid="51" name="FSC#SKPRECONFIG@1.1001:a_comm">
    <vt:lpwstr/>
  </property>
  <property fmtid="{D5CDD505-2E9C-101B-9397-08002B2CF9AE}" pid="52" name="FSC#SKPRECONFIG@1.1001:a_decisionattachments">
    <vt:lpwstr/>
  </property>
  <property fmtid="{D5CDD505-2E9C-101B-9397-08002B2CF9AE}" pid="53" name="FSC#SKPRECONFIG@1.1001:a_deliveredat">
    <vt:lpwstr/>
  </property>
  <property fmtid="{D5CDD505-2E9C-101B-9397-08002B2CF9AE}" pid="54" name="FSC#SKPRECONFIG@1.1001:a_delivery">
    <vt:lpwstr/>
  </property>
  <property fmtid="{D5CDD505-2E9C-101B-9397-08002B2CF9AE}" pid="55" name="FSC#SKPRECONFIG@1.1001:a_extension">
    <vt:lpwstr/>
  </property>
  <property fmtid="{D5CDD505-2E9C-101B-9397-08002B2CF9AE}" pid="56" name="FSC#SKPRECONFIG@1.1001:a_filenumber">
    <vt:lpwstr/>
  </property>
  <property fmtid="{D5CDD505-2E9C-101B-9397-08002B2CF9AE}" pid="57" name="FSC#SKPRECONFIG@1.1001:a_fileresponsible">
    <vt:lpwstr/>
  </property>
  <property fmtid="{D5CDD505-2E9C-101B-9397-08002B2CF9AE}" pid="58" name="FSC#SKPRECONFIG@1.1001:a_fileresporg">
    <vt:lpwstr/>
  </property>
  <property fmtid="{D5CDD505-2E9C-101B-9397-08002B2CF9AE}" pid="59" name="FSC#SKPRECONFIG@1.1001:a_fileresporg_email_OU">
    <vt:lpwstr/>
  </property>
  <property fmtid="{D5CDD505-2E9C-101B-9397-08002B2CF9AE}" pid="60" name="FSC#SKPRECONFIG@1.1001:a_fileresporg_emailaddress">
    <vt:lpwstr/>
  </property>
  <property fmtid="{D5CDD505-2E9C-101B-9397-08002B2CF9AE}" pid="61" name="FSC#SKPRECONFIG@1.1001:a_fileresporg_fax">
    <vt:lpwstr/>
  </property>
  <property fmtid="{D5CDD505-2E9C-101B-9397-08002B2CF9AE}" pid="62" name="FSC#SKPRECONFIG@1.1001:a_fileresporg_fax_OU">
    <vt:lpwstr/>
  </property>
  <property fmtid="{D5CDD505-2E9C-101B-9397-08002B2CF9AE}" pid="63" name="FSC#SKPRECONFIG@1.1001:a_fileresporg_function">
    <vt:lpwstr/>
  </property>
  <property fmtid="{D5CDD505-2E9C-101B-9397-08002B2CF9AE}" pid="64" name="FSC#SKPRECONFIG@1.1001:a_fileresporg_function_OU">
    <vt:lpwstr/>
  </property>
  <property fmtid="{D5CDD505-2E9C-101B-9397-08002B2CF9AE}" pid="65" name="FSC#SKPRECONFIG@1.1001:a_fileresporg_head">
    <vt:lpwstr/>
  </property>
  <property fmtid="{D5CDD505-2E9C-101B-9397-08002B2CF9AE}" pid="66" name="FSC#SKPRECONFIG@1.1001:a_fileresporg_head_OU">
    <vt:lpwstr/>
  </property>
  <property fmtid="{D5CDD505-2E9C-101B-9397-08002B2CF9AE}" pid="67" name="FSC#SKPRECONFIG@1.1001:a_fileresporg_OU">
    <vt:lpwstr/>
  </property>
  <property fmtid="{D5CDD505-2E9C-101B-9397-08002B2CF9AE}" pid="68" name="FSC#SKPRECONFIG@1.1001:a_fileresporg_phone">
    <vt:lpwstr/>
  </property>
  <property fmtid="{D5CDD505-2E9C-101B-9397-08002B2CF9AE}" pid="69" name="FSC#SKPRECONFIG@1.1001:a_fileresporg_phone_OU">
    <vt:lpwstr/>
  </property>
  <property fmtid="{D5CDD505-2E9C-101B-9397-08002B2CF9AE}" pid="70" name="FSC#SKPRECONFIG@1.1001:a_filesubj">
    <vt:lpwstr/>
  </property>
  <property fmtid="{D5CDD505-2E9C-101B-9397-08002B2CF9AE}" pid="71" name="FSC#SKPRECONFIG@1.1001:a_incattachments">
    <vt:lpwstr/>
  </property>
  <property fmtid="{D5CDD505-2E9C-101B-9397-08002B2CF9AE}" pid="72" name="FSC#SKPRECONFIG@1.1001:a_incnr">
    <vt:lpwstr/>
  </property>
  <property fmtid="{D5CDD505-2E9C-101B-9397-08002B2CF9AE}" pid="73" name="FSC#SKPRECONFIG@1.1001:a_objcreatedstr">
    <vt:lpwstr/>
  </property>
  <property fmtid="{D5CDD505-2E9C-101B-9397-08002B2CF9AE}" pid="74" name="FSC#SKPRECONFIG@1.1001:a_ordernumber">
    <vt:lpwstr/>
  </property>
  <property fmtid="{D5CDD505-2E9C-101B-9397-08002B2CF9AE}" pid="75" name="FSC#SKPRECONFIG@1.1001:a_oursign">
    <vt:lpwstr/>
  </property>
  <property fmtid="{D5CDD505-2E9C-101B-9397-08002B2CF9AE}" pid="76" name="FSC#SKPRECONFIG@1.1001:a_sendersign">
    <vt:lpwstr/>
  </property>
  <property fmtid="{D5CDD505-2E9C-101B-9397-08002B2CF9AE}" pid="77" name="FSC#SKPRECONFIG@1.1001:a_shortou">
    <vt:lpwstr/>
  </property>
  <property fmtid="{D5CDD505-2E9C-101B-9397-08002B2CF9AE}" pid="78" name="FSC#SKPRECONFIG@1.1001:a_testsalutation">
    <vt:lpwstr/>
  </property>
  <property fmtid="{D5CDD505-2E9C-101B-9397-08002B2CF9AE}" pid="79" name="FSC#SKPRECONFIG@1.1001:a_validfrom">
    <vt:lpwstr/>
  </property>
  <property fmtid="{D5CDD505-2E9C-101B-9397-08002B2CF9AE}" pid="80" name="FSC#SKPRECONFIG@1.1001:as_activity">
    <vt:lpwstr/>
  </property>
  <property fmtid="{D5CDD505-2E9C-101B-9397-08002B2CF9AE}" pid="81" name="FSC#SKPRECONFIG@1.1001:as_docdate">
    <vt:lpwstr/>
  </property>
  <property fmtid="{D5CDD505-2E9C-101B-9397-08002B2CF9AE}" pid="82" name="FSC#SKPRECONFIG@1.1001:as_establishdate">
    <vt:lpwstr/>
  </property>
  <property fmtid="{D5CDD505-2E9C-101B-9397-08002B2CF9AE}" pid="83" name="FSC#SKPRECONFIG@1.1001:as_fileresphead">
    <vt:lpwstr/>
  </property>
  <property fmtid="{D5CDD505-2E9C-101B-9397-08002B2CF9AE}" pid="84" name="FSC#SKPRECONFIG@1.1001:as_filerespheadfnct">
    <vt:lpwstr/>
  </property>
  <property fmtid="{D5CDD505-2E9C-101B-9397-08002B2CF9AE}" pid="85" name="FSC#SKPRECONFIG@1.1001:as_fileresponsible">
    <vt:lpwstr/>
  </property>
  <property fmtid="{D5CDD505-2E9C-101B-9397-08002B2CF9AE}" pid="86" name="FSC#SKPRECONFIG@1.1001:as_filesubj">
    <vt:lpwstr/>
  </property>
  <property fmtid="{D5CDD505-2E9C-101B-9397-08002B2CF9AE}" pid="87" name="FSC#SKPRECONFIG@1.1001:as_objname">
    <vt:lpwstr/>
  </property>
  <property fmtid="{D5CDD505-2E9C-101B-9397-08002B2CF9AE}" pid="88" name="FSC#SKPRECONFIG@1.1001:as_ou">
    <vt:lpwstr/>
  </property>
  <property fmtid="{D5CDD505-2E9C-101B-9397-08002B2CF9AE}" pid="89" name="FSC#SKPRECONFIG@1.1001:as_phonelink">
    <vt:lpwstr/>
  </property>
  <property fmtid="{D5CDD505-2E9C-101B-9397-08002B2CF9AE}" pid="90" name="FSC#SKPRECONFIG@1.1001:oz_externAdr">
    <vt:lpwstr/>
  </property>
  <property fmtid="{D5CDD505-2E9C-101B-9397-08002B2CF9AE}" pid="91" name="FSC#SKPRECONFIGSK@10.2600:a_fileresponsiblefnct">
    <vt:lpwstr/>
  </property>
  <property fmtid="{D5CDD505-2E9C-101B-9397-08002B2CF9AE}" pid="92" name="FSC#SKPRECONFIGSK@10.2600:a_osobnecislosprac">
    <vt:lpwstr/>
  </property>
  <property fmtid="{D5CDD505-2E9C-101B-9397-08002B2CF9AE}" pid="93" name="FSC#SKPRECONFIGSK@10.2600:a_subfileatt">
    <vt:lpwstr/>
  </property>
  <property fmtid="{D5CDD505-2E9C-101B-9397-08002B2CF9AE}" pid="94" name="FSC#SKPRECONFIGSK@10.2600:as_filesubjall">
    <vt:lpwstr/>
  </property>
  <property fmtid="{D5CDD505-2E9C-101B-9397-08002B2CF9AE}" pid="95" name="FSC#SKPRECONFIGSK@10.2600:emailsprac">
    <vt:lpwstr/>
  </property>
  <property fmtid="{D5CDD505-2E9C-101B-9397-08002B2CF9AE}" pid="96" name="FSC#SKPRECONFIGSK@10.2600:oumlname_fnct">
    <vt:lpwstr/>
  </property>
  <property fmtid="{D5CDD505-2E9C-101B-9397-08002B2CF9AE}" pid="97" name="FSC#SKPRECONFIGSK@10.2600:viz_clearedat">
    <vt:lpwstr/>
  </property>
  <property fmtid="{D5CDD505-2E9C-101B-9397-08002B2CF9AE}" pid="98" name="FSC#SKPRECONFIGSK@10.2600:viz_clearedby">
    <vt:lpwstr/>
  </property>
  <property fmtid="{D5CDD505-2E9C-101B-9397-08002B2CF9AE}" pid="99" name="FSC#SKPRECONFIGSK@10.2600:viz_comm">
    <vt:lpwstr/>
  </property>
  <property fmtid="{D5CDD505-2E9C-101B-9397-08002B2CF9AE}" pid="100" name="FSC#SKPRECONFIGSK@10.2600:viz_decisionattachments">
    <vt:lpwstr/>
  </property>
  <property fmtid="{D5CDD505-2E9C-101B-9397-08002B2CF9AE}" pid="101" name="FSC#SKPRECONFIGSK@10.2600:viz_deliveredat">
    <vt:lpwstr/>
  </property>
  <property fmtid="{D5CDD505-2E9C-101B-9397-08002B2CF9AE}" pid="102" name="FSC#SKPRECONFIGSK@10.2600:viz_delivery">
    <vt:lpwstr/>
  </property>
  <property fmtid="{D5CDD505-2E9C-101B-9397-08002B2CF9AE}" pid="103" name="FSC#SKPRECONFIGSK@10.2600:viz_extension">
    <vt:lpwstr/>
  </property>
  <property fmtid="{D5CDD505-2E9C-101B-9397-08002B2CF9AE}" pid="104" name="FSC#SKPRECONFIGSK@10.2600:viz_filenumber">
    <vt:lpwstr/>
  </property>
  <property fmtid="{D5CDD505-2E9C-101B-9397-08002B2CF9AE}" pid="105" name="FSC#SKPRECONFIGSK@10.2600:viz_fileresponsible">
    <vt:lpwstr/>
  </property>
  <property fmtid="{D5CDD505-2E9C-101B-9397-08002B2CF9AE}" pid="106" name="FSC#SKPRECONFIGSK@10.2600:viz_fileresporg">
    <vt:lpwstr/>
  </property>
  <property fmtid="{D5CDD505-2E9C-101B-9397-08002B2CF9AE}" pid="107" name="FSC#SKPRECONFIGSK@10.2600:viz_fileresporg_email_OU">
    <vt:lpwstr/>
  </property>
  <property fmtid="{D5CDD505-2E9C-101B-9397-08002B2CF9AE}" pid="108" name="FSC#SKPRECONFIGSK@10.2600:viz_fileresporg_emailaddress">
    <vt:lpwstr/>
  </property>
  <property fmtid="{D5CDD505-2E9C-101B-9397-08002B2CF9AE}" pid="109" name="FSC#SKPRECONFIGSK@10.2600:viz_fileresporg_fax">
    <vt:lpwstr/>
  </property>
  <property fmtid="{D5CDD505-2E9C-101B-9397-08002B2CF9AE}" pid="110" name="FSC#SKPRECONFIGSK@10.2600:viz_fileresporg_fax_OU">
    <vt:lpwstr/>
  </property>
  <property fmtid="{D5CDD505-2E9C-101B-9397-08002B2CF9AE}" pid="111" name="FSC#SKPRECONFIGSK@10.2600:viz_fileresporg_function">
    <vt:lpwstr/>
  </property>
  <property fmtid="{D5CDD505-2E9C-101B-9397-08002B2CF9AE}" pid="112" name="FSC#SKPRECONFIGSK@10.2600:viz_fileresporg_function_OU">
    <vt:lpwstr/>
  </property>
  <property fmtid="{D5CDD505-2E9C-101B-9397-08002B2CF9AE}" pid="113" name="FSC#SKPRECONFIGSK@10.2600:viz_fileresporg_head">
    <vt:lpwstr/>
  </property>
  <property fmtid="{D5CDD505-2E9C-101B-9397-08002B2CF9AE}" pid="114" name="FSC#SKPRECONFIGSK@10.2600:viz_fileresporg_head_OU">
    <vt:lpwstr/>
  </property>
  <property fmtid="{D5CDD505-2E9C-101B-9397-08002B2CF9AE}" pid="115" name="FSC#SKPRECONFIGSK@10.2600:viz_fileresporg_OU">
    <vt:lpwstr/>
  </property>
  <property fmtid="{D5CDD505-2E9C-101B-9397-08002B2CF9AE}" pid="116" name="FSC#SKPRECONFIGSK@10.2600:viz_fileresporg_phone">
    <vt:lpwstr/>
  </property>
  <property fmtid="{D5CDD505-2E9C-101B-9397-08002B2CF9AE}" pid="117" name="FSC#SKPRECONFIGSK@10.2600:viz_fileresporg_phone_OU">
    <vt:lpwstr/>
  </property>
  <property fmtid="{D5CDD505-2E9C-101B-9397-08002B2CF9AE}" pid="118" name="FSC#SKPRECONFIGSK@10.2600:viz_filesubj">
    <vt:lpwstr/>
  </property>
  <property fmtid="{D5CDD505-2E9C-101B-9397-08002B2CF9AE}" pid="119" name="FSC#SKPRECONFIGSK@10.2600:viz_incattachments">
    <vt:lpwstr/>
  </property>
  <property fmtid="{D5CDD505-2E9C-101B-9397-08002B2CF9AE}" pid="120" name="FSC#SKPRECONFIGSK@10.2600:viz_incnr">
    <vt:lpwstr/>
  </property>
  <property fmtid="{D5CDD505-2E9C-101B-9397-08002B2CF9AE}" pid="121" name="FSC#SKPRECONFIGSK@10.2600:viz_intletterrecivers">
    <vt:lpwstr/>
  </property>
  <property fmtid="{D5CDD505-2E9C-101B-9397-08002B2CF9AE}" pid="122" name="FSC#SKPRECONFIGSK@10.2600:viz_objcreatedstr">
    <vt:lpwstr/>
  </property>
  <property fmtid="{D5CDD505-2E9C-101B-9397-08002B2CF9AE}" pid="123" name="FSC#SKPRECONFIGSK@10.2600:viz_ordernumber">
    <vt:lpwstr/>
  </property>
  <property fmtid="{D5CDD505-2E9C-101B-9397-08002B2CF9AE}" pid="124" name="FSC#SKPRECONFIGSK@10.2600:viz_oursign">
    <vt:lpwstr/>
  </property>
  <property fmtid="{D5CDD505-2E9C-101B-9397-08002B2CF9AE}" pid="125" name="FSC#SKPRECONFIGSK@10.2600:viz_sendersign">
    <vt:lpwstr/>
  </property>
  <property fmtid="{D5CDD505-2E9C-101B-9397-08002B2CF9AE}" pid="126" name="FSC#SKPRECONFIGSK@10.2600:viz_shortfileresporg">
    <vt:lpwstr/>
  </property>
  <property fmtid="{D5CDD505-2E9C-101B-9397-08002B2CF9AE}" pid="127" name="FSC#SKPRECONFIGSK@10.2600:viz_testsalutation">
    <vt:lpwstr/>
  </property>
  <property fmtid="{D5CDD505-2E9C-101B-9397-08002B2CF9AE}" pid="128" name="FSC#SKPRECONFIGSK@10.2600:viz_validfrom">
    <vt:lpwstr/>
  </property>
  <property fmtid="{D5CDD505-2E9C-101B-9397-08002B2CF9AE}" pid="129" name="FSC#SKPRECONFIGSK@10.2600:a_disposestate">
    <vt:lpwstr/>
  </property>
  <property fmtid="{D5CDD505-2E9C-101B-9397-08002B2CF9AE}" pid="130" name="FSC#SKPRECONFIGSK@10.2600:a_registrysign">
    <vt:lpwstr/>
  </property>
  <property fmtid="{D5CDD505-2E9C-101B-9397-08002B2CF9AE}" pid="131" name="FSC#SKPRECONFIGSK@10.2600:a_depositperiod">
    <vt:lpwstr/>
  </property>
  <property fmtid="{D5CDD505-2E9C-101B-9397-08002B2CF9AE}" pid="132" name="FSC#SKPRACOVNEULOHY@10.2600:pupp_datumporady">
    <vt:lpwstr/>
  </property>
  <property fmtid="{D5CDD505-2E9C-101B-9397-08002B2CF9AE}" pid="133" name="FSC#SKPRACOVNEULOHY@10.2600:pupp_konaniedo">
    <vt:lpwstr/>
  </property>
  <property fmtid="{D5CDD505-2E9C-101B-9397-08002B2CF9AE}" pid="134" name="FSC#SKPRACOVNEULOHY@10.2600:pupp_konanieod">
    <vt:lpwstr/>
  </property>
  <property fmtid="{D5CDD505-2E9C-101B-9397-08002B2CF9AE}" pid="135" name="FSC#SKPRACOVNEULOHY@10.2600:pupp_menopp">
    <vt:lpwstr/>
  </property>
  <property fmtid="{D5CDD505-2E9C-101B-9397-08002B2CF9AE}" pid="136" name="FSC#SKPRACOVNEULOHY@10.2600:pupp_miestokonania">
    <vt:lpwstr/>
  </property>
  <property fmtid="{D5CDD505-2E9C-101B-9397-08002B2CF9AE}" pid="137" name="FSC#SKPRACOVNEULOHY@10.2600:pupp_ucastnici">
    <vt:lpwstr/>
  </property>
  <property fmtid="{D5CDD505-2E9C-101B-9397-08002B2CF9AE}" pid="138" name="FSC#SKPRECONFIGSK@10.2600:viz_fileresporg_psc">
    <vt:lpwstr/>
  </property>
  <property fmtid="{D5CDD505-2E9C-101B-9397-08002B2CF9AE}" pid="139" name="FSC#SKPRECONFIGSK@10.2600:viz_fileresporg_ulica">
    <vt:lpwstr/>
  </property>
  <property fmtid="{D5CDD505-2E9C-101B-9397-08002B2CF9AE}" pid="140" name="FSC#SKPRECONFIGSK@10.2600:viz_fileresporg_mesto">
    <vt:lpwstr/>
  </property>
  <property fmtid="{D5CDD505-2E9C-101B-9397-08002B2CF9AE}" pid="141" name="FSC#SKPRECONFIGSK@10.2600:viz_fileresporg_stat">
    <vt:lpwstr/>
  </property>
  <property fmtid="{D5CDD505-2E9C-101B-9397-08002B2CF9AE}" pid="142" name="FSC#SKPRECONFIGSK@10.2600:viz_fileresporg_sekcia">
    <vt:lpwstr/>
  </property>
  <property fmtid="{D5CDD505-2E9C-101B-9397-08002B2CF9AE}" pid="143" name="FSC#SKPRECONFIGSK@10.2600:viz_fileresporg_longname">
    <vt:lpwstr/>
  </property>
  <property fmtid="{D5CDD505-2E9C-101B-9397-08002B2CF9AE}" pid="144" name="FSC#SKZSRPRECONFIG@10.2600:viz_fileresporg_OU_GRDN">
    <vt:lpwstr/>
  </property>
  <property fmtid="{D5CDD505-2E9C-101B-9397-08002B2CF9AE}" pid="145" name="FSC#SKPRACOVNEULOHY@10.2600:pupp_temaporady">
    <vt:lpwstr/>
  </property>
  <property fmtid="{D5CDD505-2E9C-101B-9397-08002B2CF9AE}" pid="146" name="FSC#SKPRACOVNEULOHY@10.2600:pupp_orgutvar">
    <vt:lpwstr/>
  </property>
  <property fmtid="{D5CDD505-2E9C-101B-9397-08002B2CF9AE}" pid="147" name="FSC#SKPRECONFIGSK@10.2600:zaznam_vnut_adresati_1">
    <vt:lpwstr/>
  </property>
  <property fmtid="{D5CDD505-2E9C-101B-9397-08002B2CF9AE}" pid="148" name="FSC#SKPRECONFIGSK@10.2600:zaznam_vnut_adresati_2">
    <vt:lpwstr/>
  </property>
  <property fmtid="{D5CDD505-2E9C-101B-9397-08002B2CF9AE}" pid="149" name="FSC#SKPRECONFIGSK@10.2600:zaznam_vnut_adresati_3">
    <vt:lpwstr/>
  </property>
  <property fmtid="{D5CDD505-2E9C-101B-9397-08002B2CF9AE}" pid="150" name="FSC#SKPRECONFIGSK@10.2600:zaznam_vnut_adresati_4">
    <vt:lpwstr/>
  </property>
  <property fmtid="{D5CDD505-2E9C-101B-9397-08002B2CF9AE}" pid="151" name="FSC#SKPRECONFIGSK@10.2600:zaznam_vnut_adresati_5">
    <vt:lpwstr/>
  </property>
  <property fmtid="{D5CDD505-2E9C-101B-9397-08002B2CF9AE}" pid="152" name="FSC#SKPRECONFIGSK@10.2600:zaznam_vnut_adresati_6">
    <vt:lpwstr/>
  </property>
  <property fmtid="{D5CDD505-2E9C-101B-9397-08002B2CF9AE}" pid="153" name="FSC#SKPRECONFIGSK@10.2600:zaznam_vonk_adresati_1">
    <vt:lpwstr/>
  </property>
  <property fmtid="{D5CDD505-2E9C-101B-9397-08002B2CF9AE}" pid="154" name="FSC#SKPRECONFIGSK@10.2600:zaznam_vonk_adresati_2">
    <vt:lpwstr/>
  </property>
  <property fmtid="{D5CDD505-2E9C-101B-9397-08002B2CF9AE}" pid="155" name="FSC#SKPRECONFIGSK@10.2600:zaznam_vonk_adresati_3">
    <vt:lpwstr/>
  </property>
  <property fmtid="{D5CDD505-2E9C-101B-9397-08002B2CF9AE}" pid="156" name="FSC#SKPRECONFIGSK@10.2600:zaznam_vonk_adresati_4">
    <vt:lpwstr/>
  </property>
  <property fmtid="{D5CDD505-2E9C-101B-9397-08002B2CF9AE}" pid="157" name="FSC#SKPRECONFIGSK@10.2600:zaznam_vonk_adresati_5">
    <vt:lpwstr/>
  </property>
  <property fmtid="{D5CDD505-2E9C-101B-9397-08002B2CF9AE}" pid="158" name="FSC#SKPRECONFIGSK@10.2600:zaznam_vonk_adresati_6">
    <vt:lpwstr/>
  </property>
  <property fmtid="{D5CDD505-2E9C-101B-9397-08002B2CF9AE}" pid="159" name="FSC#SKPRECONFIGSK@10.2600:zaznam_jeden_adresat">
    <vt:lpwstr/>
  </property>
  <property fmtid="{D5CDD505-2E9C-101B-9397-08002B2CF9AE}" pid="160" name="FSC#SKZSRPRECONFIG@10.2600:zaznam_vnut_adresati_1">
    <vt:lpwstr/>
  </property>
  <property fmtid="{D5CDD505-2E9C-101B-9397-08002B2CF9AE}" pid="161" name="FSC#SKZSRPRECONFIG@10.2600:zaznam_vnut_adresati_2">
    <vt:lpwstr/>
  </property>
  <property fmtid="{D5CDD505-2E9C-101B-9397-08002B2CF9AE}" pid="162" name="FSC#SKZSRPRECONFIG@10.2600:zaznam_vnut_adresati_3">
    <vt:lpwstr/>
  </property>
  <property fmtid="{D5CDD505-2E9C-101B-9397-08002B2CF9AE}" pid="163" name="FSC#SKZSRPRECONFIG@10.2600:zaznam_vnut_adresati_4">
    <vt:lpwstr/>
  </property>
  <property fmtid="{D5CDD505-2E9C-101B-9397-08002B2CF9AE}" pid="164" name="FSC#SKZSRPRECONFIG@10.2600:zaznam_vnut_adresati_5">
    <vt:lpwstr/>
  </property>
  <property fmtid="{D5CDD505-2E9C-101B-9397-08002B2CF9AE}" pid="165" name="FSC#SKZSRPRECONFIG@10.2600:zaznam_vnut_adresati_6">
    <vt:lpwstr/>
  </property>
  <property fmtid="{D5CDD505-2E9C-101B-9397-08002B2CF9AE}" pid="166" name="FSC#SKPRECONFIGSK@10.2600:a_fileresporg_position">
    <vt:lpwstr/>
  </property>
  <property fmtid="{D5CDD505-2E9C-101B-9397-08002B2CF9AE}" pid="167" name="FSC#SKPRECONFIGSK@10.2600:a_fileresporg_position_OU">
    <vt:lpwstr/>
  </property>
  <property fmtid="{D5CDD505-2E9C-101B-9397-08002B2CF9AE}" pid="168" name="FSC#SKPRECONFIGSK@10.2600:viz_fileresporg_position">
    <vt:lpwstr/>
  </property>
  <property fmtid="{D5CDD505-2E9C-101B-9397-08002B2CF9AE}" pid="169" name="FSC#SKPRECONFIGSK@10.2600:viz_fileresporg_position_OU">
    <vt:lpwstr/>
  </property>
  <property fmtid="{D5CDD505-2E9C-101B-9397-08002B2CF9AE}" pid="170" name="FSC#SKPRECONFIGSK@10.2600:sk_org_fullname">
    <vt:lpwstr/>
  </property>
  <property fmtid="{D5CDD505-2E9C-101B-9397-08002B2CF9AE}" pid="171" name="ContentTypeId">
    <vt:lpwstr>0x01010023DF47F6252E4E4BB8320C45D3C1E87A00E57CAB3EBB79FA4E8E81FCC3DCB93A37</vt:lpwstr>
  </property>
</Properties>
</file>